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891BD" w14:textId="21E50DA3" w:rsidR="00D8719E" w:rsidRPr="00102948" w:rsidRDefault="00952DA1" w:rsidP="007A70BE">
      <w:pPr>
        <w:jc w:val="center"/>
        <w:rPr>
          <w:rFonts w:cs="Times New Roman"/>
          <w:sz w:val="24"/>
          <w:szCs w:val="24"/>
        </w:rPr>
      </w:pPr>
      <w:r w:rsidRPr="00102948">
        <w:rPr>
          <w:rFonts w:cs="Times New Roman"/>
          <w:noProof/>
          <w:sz w:val="24"/>
          <w:szCs w:val="24"/>
          <w:lang w:eastAsia="fr-BE"/>
        </w:rPr>
        <w:drawing>
          <wp:inline distT="0" distB="0" distL="0" distR="0" wp14:anchorId="40FE7626" wp14:editId="50F0A371">
            <wp:extent cx="1126335" cy="1565275"/>
            <wp:effectExtent l="0" t="0" r="0" b="5715"/>
            <wp:docPr id="4" name="Image 1" descr="coq_wa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q_wallon"/>
                    <pic:cNvPicPr>
                      <a:picLocks noChangeAspect="1" noChangeArrowheads="1"/>
                    </pic:cNvPicPr>
                  </pic:nvPicPr>
                  <pic:blipFill>
                    <a:blip r:embed="rId8" cstate="print"/>
                    <a:srcRect/>
                    <a:stretch>
                      <a:fillRect/>
                    </a:stretch>
                  </pic:blipFill>
                  <pic:spPr bwMode="auto">
                    <a:xfrm>
                      <a:off x="0" y="0"/>
                      <a:ext cx="1126335" cy="1565275"/>
                    </a:xfrm>
                    <a:prstGeom prst="rect">
                      <a:avLst/>
                    </a:prstGeom>
                    <a:noFill/>
                    <a:ln w="9525">
                      <a:noFill/>
                      <a:miter lim="800000"/>
                      <a:headEnd/>
                      <a:tailEnd/>
                    </a:ln>
                  </pic:spPr>
                </pic:pic>
              </a:graphicData>
            </a:graphic>
          </wp:inline>
        </w:drawing>
      </w:r>
    </w:p>
    <w:p w14:paraId="23713EDF" w14:textId="150D128F" w:rsidR="008F68A9" w:rsidRPr="00870FD1" w:rsidRDefault="00D8719E" w:rsidP="008B36E8">
      <w:pPr>
        <w:ind w:right="142"/>
        <w:jc w:val="center"/>
        <w:rPr>
          <w:rFonts w:cs="Times New Roman"/>
          <w:b/>
          <w:sz w:val="44"/>
          <w:szCs w:val="44"/>
        </w:rPr>
      </w:pPr>
      <w:r w:rsidRPr="00870FD1">
        <w:rPr>
          <w:rFonts w:cs="Times New Roman"/>
          <w:b/>
          <w:sz w:val="44"/>
          <w:szCs w:val="44"/>
        </w:rPr>
        <w:t xml:space="preserve">Commune de </w:t>
      </w:r>
      <w:r w:rsidR="00DB055B" w:rsidRPr="00870FD1">
        <w:rPr>
          <w:rFonts w:cs="Times New Roman"/>
          <w:b/>
          <w:sz w:val="44"/>
          <w:szCs w:val="44"/>
        </w:rPr>
        <w:t>WAIMES</w:t>
      </w:r>
    </w:p>
    <w:p w14:paraId="2EE31254" w14:textId="77777777" w:rsidR="00C2348C" w:rsidRPr="00870FD1" w:rsidRDefault="00C2348C" w:rsidP="00952DA1">
      <w:pPr>
        <w:pStyle w:val="Titre1"/>
        <w:numPr>
          <w:ilvl w:val="0"/>
          <w:numId w:val="0"/>
        </w:numPr>
        <w:pBdr>
          <w:top w:val="single" w:sz="4" w:space="1" w:color="auto"/>
          <w:left w:val="single" w:sz="4" w:space="4" w:color="auto"/>
          <w:bottom w:val="single" w:sz="4" w:space="1" w:color="auto"/>
          <w:right w:val="single" w:sz="4" w:space="4" w:color="auto"/>
        </w:pBdr>
        <w:shd w:val="pct20" w:color="auto" w:fill="auto"/>
        <w:tabs>
          <w:tab w:val="left" w:pos="0"/>
        </w:tabs>
        <w:spacing w:before="120" w:after="120"/>
        <w:rPr>
          <w:rFonts w:asciiTheme="minorHAnsi" w:hAnsiTheme="minorHAnsi"/>
          <w:sz w:val="40"/>
          <w:szCs w:val="40"/>
        </w:rPr>
      </w:pPr>
      <w:r w:rsidRPr="00870FD1">
        <w:rPr>
          <w:rFonts w:asciiTheme="minorHAnsi" w:hAnsiTheme="minorHAnsi"/>
          <w:sz w:val="40"/>
          <w:szCs w:val="40"/>
        </w:rPr>
        <w:t>AMENAGEMENT DU TERRITOIRE</w:t>
      </w:r>
    </w:p>
    <w:p w14:paraId="5842EBF8" w14:textId="77777777" w:rsidR="008476C9" w:rsidRPr="00870FD1" w:rsidRDefault="008C59B6" w:rsidP="00952DA1">
      <w:pPr>
        <w:pStyle w:val="Titre1"/>
        <w:numPr>
          <w:ilvl w:val="0"/>
          <w:numId w:val="0"/>
        </w:numPr>
        <w:pBdr>
          <w:top w:val="single" w:sz="4" w:space="1" w:color="auto"/>
          <w:left w:val="single" w:sz="4" w:space="4" w:color="auto"/>
          <w:bottom w:val="single" w:sz="4" w:space="1" w:color="auto"/>
          <w:right w:val="single" w:sz="4" w:space="4" w:color="auto"/>
        </w:pBdr>
        <w:shd w:val="pct20" w:color="auto" w:fill="auto"/>
        <w:tabs>
          <w:tab w:val="left" w:pos="0"/>
        </w:tabs>
        <w:spacing w:before="120" w:after="120"/>
        <w:rPr>
          <w:rFonts w:asciiTheme="minorHAnsi" w:hAnsiTheme="minorHAnsi"/>
          <w:sz w:val="40"/>
          <w:szCs w:val="40"/>
        </w:rPr>
      </w:pPr>
      <w:r w:rsidRPr="00870FD1">
        <w:rPr>
          <w:rFonts w:asciiTheme="minorHAnsi" w:hAnsiTheme="minorHAnsi"/>
          <w:sz w:val="40"/>
          <w:szCs w:val="40"/>
        </w:rPr>
        <w:t xml:space="preserve">AVIS </w:t>
      </w:r>
      <w:r w:rsidR="00362B64" w:rsidRPr="00870FD1">
        <w:rPr>
          <w:rFonts w:asciiTheme="minorHAnsi" w:hAnsiTheme="minorHAnsi"/>
          <w:sz w:val="40"/>
          <w:szCs w:val="40"/>
        </w:rPr>
        <w:t>D’ENQUETE</w:t>
      </w:r>
      <w:r w:rsidR="008476C9" w:rsidRPr="00870FD1">
        <w:rPr>
          <w:rFonts w:asciiTheme="minorHAnsi" w:hAnsiTheme="minorHAnsi"/>
          <w:sz w:val="40"/>
          <w:szCs w:val="40"/>
        </w:rPr>
        <w:t xml:space="preserve"> </w:t>
      </w:r>
      <w:r w:rsidR="00C2348C" w:rsidRPr="00870FD1">
        <w:rPr>
          <w:rFonts w:asciiTheme="minorHAnsi" w:hAnsiTheme="minorHAnsi"/>
          <w:sz w:val="40"/>
          <w:szCs w:val="40"/>
        </w:rPr>
        <w:t>PUBLIQUE</w:t>
      </w:r>
    </w:p>
    <w:p w14:paraId="1A635F90" w14:textId="63A1EDDB" w:rsidR="00952DA1" w:rsidRDefault="00952DA1" w:rsidP="00870FD1">
      <w:pPr>
        <w:spacing w:after="160"/>
        <w:jc w:val="both"/>
        <w:rPr>
          <w:rFonts w:cstheme="minorHAnsi"/>
          <w:sz w:val="24"/>
          <w:szCs w:val="24"/>
        </w:rPr>
      </w:pPr>
    </w:p>
    <w:p w14:paraId="7155E250" w14:textId="27C7F26D" w:rsidR="008C59B6" w:rsidRPr="00885A8A" w:rsidRDefault="00844BD1" w:rsidP="00870FD1">
      <w:pPr>
        <w:spacing w:after="160"/>
        <w:jc w:val="both"/>
        <w:rPr>
          <w:rFonts w:cstheme="minorHAnsi"/>
          <w:sz w:val="24"/>
          <w:szCs w:val="24"/>
        </w:rPr>
      </w:pPr>
      <w:r w:rsidRPr="00885A8A">
        <w:rPr>
          <w:rFonts w:cstheme="minorHAnsi"/>
          <w:sz w:val="24"/>
          <w:szCs w:val="24"/>
        </w:rPr>
        <w:t>Conform</w:t>
      </w:r>
      <w:r w:rsidR="008B4BC2" w:rsidRPr="00885A8A">
        <w:rPr>
          <w:rFonts w:cstheme="minorHAnsi"/>
          <w:sz w:val="24"/>
          <w:szCs w:val="24"/>
        </w:rPr>
        <w:t>é</w:t>
      </w:r>
      <w:r w:rsidRPr="00885A8A">
        <w:rPr>
          <w:rFonts w:cstheme="minorHAnsi"/>
          <w:sz w:val="24"/>
          <w:szCs w:val="24"/>
        </w:rPr>
        <w:t xml:space="preserve">ment à l’article </w:t>
      </w:r>
      <w:r w:rsidR="00903280" w:rsidRPr="00885A8A">
        <w:rPr>
          <w:rFonts w:cstheme="minorHAnsi"/>
          <w:sz w:val="24"/>
          <w:szCs w:val="24"/>
        </w:rPr>
        <w:t>D.VIII.1 du C</w:t>
      </w:r>
      <w:r w:rsidRPr="00885A8A">
        <w:rPr>
          <w:rFonts w:cstheme="minorHAnsi"/>
          <w:sz w:val="24"/>
          <w:szCs w:val="24"/>
        </w:rPr>
        <w:t>o</w:t>
      </w:r>
      <w:r w:rsidR="00903280" w:rsidRPr="00885A8A">
        <w:rPr>
          <w:rFonts w:cstheme="minorHAnsi"/>
          <w:sz w:val="24"/>
          <w:szCs w:val="24"/>
        </w:rPr>
        <w:t>de du D</w:t>
      </w:r>
      <w:r w:rsidR="00837E66" w:rsidRPr="00885A8A">
        <w:rPr>
          <w:rFonts w:cstheme="minorHAnsi"/>
          <w:sz w:val="24"/>
          <w:szCs w:val="24"/>
        </w:rPr>
        <w:t xml:space="preserve">éveloppement </w:t>
      </w:r>
      <w:r w:rsidR="00903280" w:rsidRPr="00885A8A">
        <w:rPr>
          <w:rFonts w:cstheme="minorHAnsi"/>
          <w:sz w:val="24"/>
          <w:szCs w:val="24"/>
        </w:rPr>
        <w:t>T</w:t>
      </w:r>
      <w:r w:rsidR="00837E66" w:rsidRPr="00885A8A">
        <w:rPr>
          <w:rFonts w:cstheme="minorHAnsi"/>
          <w:sz w:val="24"/>
          <w:szCs w:val="24"/>
        </w:rPr>
        <w:t>erritorial (CoDT)</w:t>
      </w:r>
      <w:r w:rsidRPr="00885A8A">
        <w:rPr>
          <w:rFonts w:cstheme="minorHAnsi"/>
          <w:sz w:val="24"/>
          <w:szCs w:val="24"/>
        </w:rPr>
        <w:t>, est organisée une e</w:t>
      </w:r>
      <w:r w:rsidR="008C59B6" w:rsidRPr="00885A8A">
        <w:rPr>
          <w:rFonts w:cstheme="minorHAnsi"/>
          <w:sz w:val="24"/>
          <w:szCs w:val="24"/>
        </w:rPr>
        <w:t>nquête</w:t>
      </w:r>
      <w:r w:rsidR="008445D1" w:rsidRPr="00885A8A">
        <w:rPr>
          <w:rFonts w:cstheme="minorHAnsi"/>
          <w:sz w:val="24"/>
          <w:szCs w:val="24"/>
        </w:rPr>
        <w:t xml:space="preserve"> publique relative à </w:t>
      </w:r>
      <w:r w:rsidR="008C59B6" w:rsidRPr="00885A8A">
        <w:rPr>
          <w:rFonts w:cstheme="minorHAnsi"/>
          <w:sz w:val="24"/>
          <w:szCs w:val="24"/>
        </w:rPr>
        <w:t>la révision</w:t>
      </w:r>
      <w:r w:rsidR="001552BF" w:rsidRPr="00885A8A">
        <w:rPr>
          <w:rFonts w:cstheme="minorHAnsi"/>
          <w:sz w:val="24"/>
          <w:szCs w:val="24"/>
        </w:rPr>
        <w:t xml:space="preserve"> du plan de secteur d</w:t>
      </w:r>
      <w:r w:rsidR="00C15C0C" w:rsidRPr="00885A8A">
        <w:rPr>
          <w:rFonts w:cstheme="minorHAnsi"/>
          <w:sz w:val="24"/>
          <w:szCs w:val="24"/>
        </w:rPr>
        <w:t xml:space="preserve">e </w:t>
      </w:r>
      <w:r w:rsidR="00DB055B" w:rsidRPr="00885A8A">
        <w:rPr>
          <w:rFonts w:cstheme="minorHAnsi"/>
          <w:sz w:val="24"/>
          <w:szCs w:val="24"/>
        </w:rPr>
        <w:t>Malmedy-Saint-Vith</w:t>
      </w:r>
      <w:r w:rsidR="001552BF" w:rsidRPr="00885A8A">
        <w:rPr>
          <w:rFonts w:cstheme="minorHAnsi"/>
          <w:sz w:val="24"/>
          <w:szCs w:val="24"/>
        </w:rPr>
        <w:t xml:space="preserve"> – planche </w:t>
      </w:r>
      <w:r w:rsidR="00DB055B" w:rsidRPr="00885A8A">
        <w:rPr>
          <w:rFonts w:cstheme="minorHAnsi"/>
          <w:sz w:val="24"/>
          <w:szCs w:val="24"/>
        </w:rPr>
        <w:t>50/7</w:t>
      </w:r>
      <w:r w:rsidR="001552BF" w:rsidRPr="00885A8A">
        <w:rPr>
          <w:rFonts w:cstheme="minorHAnsi"/>
          <w:sz w:val="24"/>
          <w:szCs w:val="24"/>
        </w:rPr>
        <w:t xml:space="preserve"> – sur </w:t>
      </w:r>
      <w:r w:rsidR="002677B5" w:rsidRPr="00885A8A">
        <w:rPr>
          <w:rFonts w:cstheme="minorHAnsi"/>
          <w:sz w:val="24"/>
          <w:szCs w:val="24"/>
        </w:rPr>
        <w:t xml:space="preserve">le territoire de </w:t>
      </w:r>
      <w:r w:rsidR="001552BF" w:rsidRPr="00885A8A">
        <w:rPr>
          <w:rFonts w:cstheme="minorHAnsi"/>
          <w:sz w:val="24"/>
          <w:szCs w:val="24"/>
        </w:rPr>
        <w:t xml:space="preserve">la </w:t>
      </w:r>
      <w:r w:rsidR="00B97964" w:rsidRPr="00885A8A">
        <w:rPr>
          <w:rFonts w:cstheme="minorHAnsi"/>
          <w:sz w:val="24"/>
          <w:szCs w:val="24"/>
        </w:rPr>
        <w:t>C</w:t>
      </w:r>
      <w:r w:rsidR="001552BF" w:rsidRPr="00885A8A">
        <w:rPr>
          <w:rFonts w:cstheme="minorHAnsi"/>
          <w:sz w:val="24"/>
          <w:szCs w:val="24"/>
        </w:rPr>
        <w:t xml:space="preserve">ommune de </w:t>
      </w:r>
      <w:r w:rsidR="00DB055B" w:rsidRPr="00885A8A">
        <w:rPr>
          <w:rFonts w:cstheme="minorHAnsi"/>
          <w:sz w:val="24"/>
          <w:szCs w:val="24"/>
        </w:rPr>
        <w:t>Waimes</w:t>
      </w:r>
      <w:r w:rsidR="001552BF" w:rsidRPr="00885A8A">
        <w:rPr>
          <w:rFonts w:cstheme="minorHAnsi"/>
          <w:sz w:val="24"/>
          <w:szCs w:val="24"/>
        </w:rPr>
        <w:t>.</w:t>
      </w:r>
    </w:p>
    <w:p w14:paraId="129276F9" w14:textId="22B4304B" w:rsidR="008B36E8" w:rsidRPr="0037655A" w:rsidRDefault="008B36E8" w:rsidP="00870FD1">
      <w:pPr>
        <w:spacing w:after="160"/>
        <w:jc w:val="both"/>
        <w:rPr>
          <w:rFonts w:cstheme="minorHAnsi"/>
          <w:sz w:val="24"/>
          <w:szCs w:val="24"/>
        </w:rPr>
      </w:pPr>
      <w:r w:rsidRPr="00885A8A">
        <w:rPr>
          <w:rFonts w:cstheme="minorHAnsi"/>
          <w:sz w:val="24"/>
          <w:szCs w:val="24"/>
        </w:rPr>
        <w:t xml:space="preserve">Le projet consiste en </w:t>
      </w:r>
      <w:r w:rsidR="00885A8A" w:rsidRPr="00885A8A">
        <w:rPr>
          <w:rFonts w:cstheme="minorHAnsi"/>
          <w:b/>
          <w:bCs/>
          <w:sz w:val="24"/>
          <w:szCs w:val="24"/>
        </w:rPr>
        <w:t xml:space="preserve">l’inscription d’une </w:t>
      </w:r>
      <w:r w:rsidR="00885A8A" w:rsidRPr="00885A8A">
        <w:rPr>
          <w:rFonts w:cstheme="minorHAnsi"/>
          <w:b/>
          <w:bCs/>
          <w:sz w:val="24"/>
          <w:szCs w:val="24"/>
          <w:lang w:eastAsia="fr-FR"/>
        </w:rPr>
        <w:t xml:space="preserve">zone de dépendances d’extraction, de deux zones d’extraction devenant une zone agricole au terme de leur exploitation et d’une zone d’extraction devenant une zone d’espaces verts au terme de son exploitation, sur le territoire de la commune de </w:t>
      </w:r>
      <w:r w:rsidR="00885A8A" w:rsidRPr="0037655A">
        <w:rPr>
          <w:rFonts w:cstheme="minorHAnsi"/>
          <w:b/>
          <w:bCs/>
          <w:sz w:val="24"/>
          <w:szCs w:val="24"/>
          <w:lang w:eastAsia="fr-FR"/>
        </w:rPr>
        <w:t xml:space="preserve">Waimes (Faymonville), au lieu-dit « </w:t>
      </w:r>
      <w:proofErr w:type="spellStart"/>
      <w:r w:rsidR="00885A8A" w:rsidRPr="0037655A">
        <w:rPr>
          <w:rFonts w:cstheme="minorHAnsi"/>
          <w:b/>
          <w:bCs/>
          <w:sz w:val="24"/>
          <w:szCs w:val="24"/>
          <w:lang w:eastAsia="fr-FR"/>
        </w:rPr>
        <w:t>Bouhaye</w:t>
      </w:r>
      <w:proofErr w:type="spellEnd"/>
      <w:r w:rsidR="00885A8A" w:rsidRPr="0037655A">
        <w:rPr>
          <w:rFonts w:cstheme="minorHAnsi"/>
          <w:b/>
          <w:bCs/>
          <w:sz w:val="24"/>
          <w:szCs w:val="24"/>
          <w:lang w:eastAsia="fr-FR"/>
        </w:rPr>
        <w:t xml:space="preserve"> »</w:t>
      </w:r>
      <w:r w:rsidR="008E1742" w:rsidRPr="0037655A">
        <w:rPr>
          <w:rFonts w:cstheme="minorHAnsi"/>
          <w:sz w:val="24"/>
          <w:szCs w:val="24"/>
        </w:rPr>
        <w:t xml:space="preserve"> en </w:t>
      </w:r>
      <w:r w:rsidR="007630C2" w:rsidRPr="0037655A">
        <w:rPr>
          <w:rFonts w:cstheme="minorHAnsi"/>
          <w:sz w:val="24"/>
          <w:szCs w:val="24"/>
        </w:rPr>
        <w:t xml:space="preserve">vue </w:t>
      </w:r>
      <w:r w:rsidR="00885A8A" w:rsidRPr="0037655A">
        <w:rPr>
          <w:rFonts w:cstheme="minorHAnsi"/>
          <w:lang w:eastAsia="fr-FR"/>
        </w:rPr>
        <w:t>de permettre la poursuite de l’activité d’extraction</w:t>
      </w:r>
      <w:r w:rsidR="00C15C0C" w:rsidRPr="0037655A">
        <w:rPr>
          <w:rFonts w:cstheme="minorHAnsi"/>
          <w:sz w:val="24"/>
          <w:szCs w:val="24"/>
        </w:rPr>
        <w:t>.</w:t>
      </w:r>
    </w:p>
    <w:p w14:paraId="29FBC925" w14:textId="4A7132C5" w:rsidR="00225CFB" w:rsidRPr="00102948" w:rsidRDefault="003F774F" w:rsidP="00870FD1">
      <w:pPr>
        <w:spacing w:after="160"/>
        <w:jc w:val="both"/>
        <w:rPr>
          <w:rFonts w:cstheme="minorHAnsi"/>
          <w:sz w:val="24"/>
          <w:szCs w:val="24"/>
        </w:rPr>
      </w:pPr>
      <w:r w:rsidRPr="0037655A">
        <w:rPr>
          <w:rFonts w:cstheme="minorHAnsi"/>
          <w:sz w:val="24"/>
          <w:szCs w:val="24"/>
        </w:rPr>
        <w:t>L</w:t>
      </w:r>
      <w:r w:rsidR="0037655A" w:rsidRPr="0037655A">
        <w:rPr>
          <w:rFonts w:cstheme="minorHAnsi"/>
          <w:sz w:val="24"/>
          <w:szCs w:val="24"/>
        </w:rPr>
        <w:t>a</w:t>
      </w:r>
      <w:r w:rsidR="0037655A">
        <w:rPr>
          <w:rFonts w:cstheme="minorHAnsi"/>
          <w:sz w:val="24"/>
          <w:szCs w:val="24"/>
        </w:rPr>
        <w:t xml:space="preserve"> personne</w:t>
      </w:r>
      <w:r w:rsidR="0062367F" w:rsidRPr="00BD264B">
        <w:rPr>
          <w:rFonts w:cstheme="minorHAnsi"/>
          <w:sz w:val="24"/>
          <w:szCs w:val="24"/>
        </w:rPr>
        <w:t xml:space="preserve"> </w:t>
      </w:r>
      <w:r w:rsidR="00225CFB" w:rsidRPr="00BD264B">
        <w:rPr>
          <w:rFonts w:cstheme="minorHAnsi"/>
          <w:sz w:val="24"/>
          <w:szCs w:val="24"/>
        </w:rPr>
        <w:t>à</w:t>
      </w:r>
      <w:r w:rsidRPr="00BD264B">
        <w:rPr>
          <w:rFonts w:cstheme="minorHAnsi"/>
          <w:sz w:val="24"/>
          <w:szCs w:val="24"/>
        </w:rPr>
        <w:t xml:space="preserve"> l’initiative du plan</w:t>
      </w:r>
      <w:r w:rsidR="008445D1" w:rsidRPr="00BD264B">
        <w:rPr>
          <w:rFonts w:cstheme="minorHAnsi"/>
          <w:sz w:val="24"/>
          <w:szCs w:val="24"/>
        </w:rPr>
        <w:t xml:space="preserve"> </w:t>
      </w:r>
      <w:r w:rsidR="00225CFB" w:rsidRPr="00BD264B">
        <w:rPr>
          <w:rFonts w:cstheme="minorHAnsi"/>
          <w:sz w:val="24"/>
          <w:szCs w:val="24"/>
        </w:rPr>
        <w:t xml:space="preserve">est </w:t>
      </w:r>
      <w:r w:rsidR="00AA716A" w:rsidRPr="00BD264B">
        <w:rPr>
          <w:rFonts w:cstheme="minorHAnsi"/>
          <w:sz w:val="24"/>
          <w:szCs w:val="24"/>
        </w:rPr>
        <w:t xml:space="preserve">la </w:t>
      </w:r>
      <w:r w:rsidR="006004BC" w:rsidRPr="00BD264B">
        <w:rPr>
          <w:rFonts w:cstheme="minorHAnsi"/>
          <w:sz w:val="24"/>
          <w:szCs w:val="24"/>
        </w:rPr>
        <w:t>S.A. « </w:t>
      </w:r>
      <w:proofErr w:type="spellStart"/>
      <w:r w:rsidR="006004BC" w:rsidRPr="00BD264B">
        <w:rPr>
          <w:rFonts w:cstheme="minorHAnsi"/>
          <w:sz w:val="24"/>
          <w:szCs w:val="24"/>
        </w:rPr>
        <w:t>Trageco</w:t>
      </w:r>
      <w:proofErr w:type="spellEnd"/>
      <w:r w:rsidR="006004BC" w:rsidRPr="00BD264B">
        <w:rPr>
          <w:rFonts w:cstheme="minorHAnsi"/>
          <w:sz w:val="24"/>
          <w:szCs w:val="24"/>
        </w:rPr>
        <w:t> »</w:t>
      </w:r>
      <w:r w:rsidR="006C113F" w:rsidRPr="00BD264B">
        <w:rPr>
          <w:rFonts w:cstheme="minorHAnsi"/>
          <w:sz w:val="24"/>
          <w:szCs w:val="24"/>
        </w:rPr>
        <w:t>.</w:t>
      </w:r>
    </w:p>
    <w:p w14:paraId="3B606137" w14:textId="77777777" w:rsidR="008A5C2E" w:rsidRPr="00102948" w:rsidRDefault="001552BF" w:rsidP="00870FD1">
      <w:pPr>
        <w:spacing w:after="160"/>
        <w:ind w:right="142"/>
        <w:jc w:val="both"/>
        <w:rPr>
          <w:rFonts w:cstheme="minorHAnsi"/>
          <w:sz w:val="24"/>
          <w:szCs w:val="24"/>
        </w:rPr>
      </w:pPr>
      <w:r w:rsidRPr="00102948">
        <w:rPr>
          <w:rFonts w:cstheme="minorHAnsi"/>
          <w:sz w:val="24"/>
          <w:szCs w:val="24"/>
        </w:rPr>
        <w:t>L’autorité compétente pour réviser le plan de secteur est le Gouvernement wallon.</w:t>
      </w:r>
    </w:p>
    <w:p w14:paraId="7B7E4D79" w14:textId="3891493D" w:rsidR="008A5C2E" w:rsidRPr="00102948" w:rsidRDefault="008C59B6" w:rsidP="00870FD1">
      <w:pPr>
        <w:spacing w:after="160"/>
        <w:jc w:val="both"/>
        <w:rPr>
          <w:rFonts w:cstheme="minorHAnsi"/>
          <w:sz w:val="24"/>
          <w:szCs w:val="24"/>
        </w:rPr>
      </w:pPr>
      <w:r w:rsidRPr="00102948">
        <w:rPr>
          <w:rFonts w:cstheme="minorHAnsi"/>
          <w:sz w:val="24"/>
          <w:szCs w:val="24"/>
        </w:rPr>
        <w:t xml:space="preserve">Le projet </w:t>
      </w:r>
      <w:r w:rsidR="008A5C2E" w:rsidRPr="00102948">
        <w:rPr>
          <w:rFonts w:cstheme="minorHAnsi"/>
          <w:sz w:val="24"/>
          <w:szCs w:val="24"/>
        </w:rPr>
        <w:t>a fait l’objet d’un rapport sur les incidences environnementales.</w:t>
      </w:r>
    </w:p>
    <w:p w14:paraId="376F1AA3" w14:textId="25E86A91" w:rsidR="00F217CA" w:rsidRPr="00923C69" w:rsidRDefault="00F217CA" w:rsidP="00870FD1">
      <w:pPr>
        <w:spacing w:after="160"/>
        <w:ind w:right="142"/>
        <w:jc w:val="both"/>
        <w:rPr>
          <w:rFonts w:cstheme="minorHAnsi"/>
          <w:bCs/>
          <w:i/>
          <w:iCs/>
          <w:sz w:val="24"/>
          <w:szCs w:val="24"/>
        </w:rPr>
      </w:pPr>
      <w:r w:rsidRPr="00102948">
        <w:rPr>
          <w:rFonts w:cstheme="minorHAnsi"/>
          <w:b/>
          <w:sz w:val="24"/>
          <w:szCs w:val="24"/>
        </w:rPr>
        <w:t xml:space="preserve">L’enquête publique se déroulera </w:t>
      </w:r>
      <w:bookmarkStart w:id="0" w:name="_Hlk107923750"/>
      <w:r w:rsidRPr="008F74C7">
        <w:rPr>
          <w:rFonts w:cstheme="minorHAnsi"/>
          <w:b/>
          <w:sz w:val="24"/>
          <w:szCs w:val="24"/>
        </w:rPr>
        <w:t xml:space="preserve">du </w:t>
      </w:r>
      <w:r w:rsidR="008F74C7" w:rsidRPr="008F74C7">
        <w:rPr>
          <w:rFonts w:cstheme="minorHAnsi"/>
          <w:b/>
          <w:sz w:val="24"/>
          <w:szCs w:val="24"/>
        </w:rPr>
        <w:t>mardi 5 décembre 2023 au lundi 29 janvier 2024</w:t>
      </w:r>
      <w:bookmarkEnd w:id="0"/>
      <w:r w:rsidR="009910DD">
        <w:rPr>
          <w:rStyle w:val="Appelnotedebasdep"/>
          <w:rFonts w:cstheme="minorHAnsi"/>
          <w:b/>
          <w:sz w:val="24"/>
          <w:szCs w:val="24"/>
        </w:rPr>
        <w:footnoteReference w:id="1"/>
      </w:r>
      <w:r w:rsidR="009910DD">
        <w:rPr>
          <w:rFonts w:ascii="Century Gothic" w:eastAsia="Times New Roman" w:hAnsi="Century Gothic"/>
          <w:sz w:val="20"/>
          <w:szCs w:val="20"/>
        </w:rPr>
        <w:t>.</w:t>
      </w:r>
    </w:p>
    <w:p w14:paraId="3C5DA679" w14:textId="5B9AFC94" w:rsidR="00D8719E" w:rsidRPr="00AA1245" w:rsidRDefault="00D8719E" w:rsidP="003E3232">
      <w:pPr>
        <w:spacing w:after="0"/>
        <w:jc w:val="both"/>
        <w:rPr>
          <w:rFonts w:cstheme="minorHAnsi"/>
          <w:sz w:val="24"/>
          <w:szCs w:val="24"/>
        </w:rPr>
      </w:pPr>
      <w:r w:rsidRPr="00AA1245">
        <w:rPr>
          <w:rFonts w:cstheme="minorHAnsi"/>
          <w:sz w:val="24"/>
          <w:szCs w:val="24"/>
        </w:rPr>
        <w:t>Le dossier peut être consulté gratuitement durant la période d’enquête au</w:t>
      </w:r>
      <w:r w:rsidR="00AE7CF5" w:rsidRPr="00AA1245">
        <w:rPr>
          <w:rFonts w:cstheme="minorHAnsi"/>
          <w:sz w:val="24"/>
          <w:szCs w:val="24"/>
        </w:rPr>
        <w:t>près de</w:t>
      </w:r>
      <w:r w:rsidRPr="00AA1245">
        <w:rPr>
          <w:rFonts w:cstheme="minorHAnsi"/>
          <w:sz w:val="24"/>
          <w:szCs w:val="24"/>
        </w:rPr>
        <w:t xml:space="preserve"> </w:t>
      </w:r>
      <w:r w:rsidR="00AE7CF5" w:rsidRPr="00AA1245">
        <w:rPr>
          <w:rFonts w:cstheme="minorHAnsi"/>
          <w:sz w:val="24"/>
          <w:szCs w:val="24"/>
        </w:rPr>
        <w:t xml:space="preserve">l’Administration communale de </w:t>
      </w:r>
      <w:r w:rsidR="00885A8A" w:rsidRPr="00AA1245">
        <w:rPr>
          <w:rFonts w:cstheme="minorHAnsi"/>
          <w:sz w:val="24"/>
          <w:szCs w:val="24"/>
        </w:rPr>
        <w:t>Waimes</w:t>
      </w:r>
      <w:r w:rsidR="00AE7CF5" w:rsidRPr="00AA1245">
        <w:rPr>
          <w:rFonts w:cstheme="minorHAnsi"/>
          <w:sz w:val="24"/>
          <w:szCs w:val="24"/>
        </w:rPr>
        <w:t xml:space="preserve">, </w:t>
      </w:r>
      <w:r w:rsidR="00DC4830">
        <w:rPr>
          <w:rFonts w:cstheme="minorHAnsi"/>
          <w:sz w:val="24"/>
          <w:szCs w:val="24"/>
        </w:rPr>
        <w:t>S</w:t>
      </w:r>
      <w:r w:rsidR="00AE7CF5" w:rsidRPr="00AA1245">
        <w:rPr>
          <w:rFonts w:cstheme="minorHAnsi"/>
          <w:sz w:val="24"/>
          <w:szCs w:val="24"/>
        </w:rPr>
        <w:t>ervice</w:t>
      </w:r>
      <w:r w:rsidRPr="00AA1245">
        <w:rPr>
          <w:rFonts w:cstheme="minorHAnsi"/>
          <w:sz w:val="24"/>
          <w:szCs w:val="24"/>
        </w:rPr>
        <w:t xml:space="preserve"> </w:t>
      </w:r>
      <w:r w:rsidR="00DC4830">
        <w:rPr>
          <w:rFonts w:cstheme="minorHAnsi"/>
          <w:sz w:val="24"/>
          <w:szCs w:val="24"/>
        </w:rPr>
        <w:t>E</w:t>
      </w:r>
      <w:r w:rsidR="009C36AF" w:rsidRPr="00AA1245">
        <w:rPr>
          <w:rFonts w:cstheme="minorHAnsi"/>
          <w:sz w:val="24"/>
          <w:szCs w:val="24"/>
        </w:rPr>
        <w:t>nvironnement</w:t>
      </w:r>
      <w:r w:rsidRPr="00AA1245">
        <w:rPr>
          <w:rFonts w:cstheme="minorHAnsi"/>
          <w:sz w:val="24"/>
          <w:szCs w:val="24"/>
        </w:rPr>
        <w:t xml:space="preserve">, </w:t>
      </w:r>
      <w:r w:rsidR="009C36AF" w:rsidRPr="00AA1245">
        <w:rPr>
          <w:rFonts w:cstheme="minorHAnsi"/>
          <w:sz w:val="24"/>
          <w:szCs w:val="24"/>
        </w:rPr>
        <w:t>place Baudouin, 1 à</w:t>
      </w:r>
      <w:r w:rsidR="00102948" w:rsidRPr="00AA1245">
        <w:rPr>
          <w:rFonts w:cstheme="minorHAnsi"/>
          <w:sz w:val="24"/>
          <w:szCs w:val="24"/>
        </w:rPr>
        <w:t xml:space="preserve"> </w:t>
      </w:r>
      <w:r w:rsidR="00BA3552" w:rsidRPr="00AA1245">
        <w:rPr>
          <w:rFonts w:cstheme="minorHAnsi"/>
          <w:sz w:val="24"/>
          <w:szCs w:val="24"/>
        </w:rPr>
        <w:t>4950 Waimes</w:t>
      </w:r>
      <w:r w:rsidRPr="00AA1245">
        <w:rPr>
          <w:rFonts w:cstheme="minorHAnsi"/>
          <w:sz w:val="24"/>
          <w:szCs w:val="24"/>
        </w:rPr>
        <w:t xml:space="preserve"> : </w:t>
      </w:r>
    </w:p>
    <w:p w14:paraId="5C0F18E1" w14:textId="22BB6292" w:rsidR="00C01CB3" w:rsidRPr="008A5915" w:rsidRDefault="00D8719E" w:rsidP="00D831C3">
      <w:pPr>
        <w:pStyle w:val="Paragraphedeliste"/>
        <w:numPr>
          <w:ilvl w:val="0"/>
          <w:numId w:val="3"/>
        </w:numPr>
        <w:ind w:right="142"/>
        <w:jc w:val="both"/>
        <w:rPr>
          <w:rFonts w:cstheme="minorHAnsi"/>
          <w:sz w:val="24"/>
          <w:szCs w:val="24"/>
        </w:rPr>
      </w:pPr>
      <w:r w:rsidRPr="00AA1245">
        <w:rPr>
          <w:rFonts w:cstheme="minorHAnsi"/>
          <w:sz w:val="24"/>
          <w:szCs w:val="24"/>
        </w:rPr>
        <w:t xml:space="preserve">les </w:t>
      </w:r>
      <w:r w:rsidRPr="008A5915">
        <w:rPr>
          <w:rFonts w:cstheme="minorHAnsi"/>
          <w:sz w:val="24"/>
          <w:szCs w:val="24"/>
        </w:rPr>
        <w:t>jours ouvrables</w:t>
      </w:r>
      <w:r w:rsidR="00D070EB" w:rsidRPr="008A5915">
        <w:rPr>
          <w:rFonts w:cstheme="minorHAnsi"/>
          <w:sz w:val="24"/>
          <w:szCs w:val="24"/>
        </w:rPr>
        <w:t xml:space="preserve"> </w:t>
      </w:r>
      <w:r w:rsidR="00F217CA" w:rsidRPr="008A5915">
        <w:rPr>
          <w:rFonts w:cstheme="minorHAnsi"/>
          <w:sz w:val="24"/>
          <w:szCs w:val="24"/>
        </w:rPr>
        <w:t xml:space="preserve">du lundi au vendredi de </w:t>
      </w:r>
      <w:r w:rsidR="009C36AF" w:rsidRPr="008A5915">
        <w:rPr>
          <w:rFonts w:cstheme="minorHAnsi"/>
          <w:sz w:val="24"/>
          <w:szCs w:val="24"/>
        </w:rPr>
        <w:t>8h30</w:t>
      </w:r>
      <w:r w:rsidR="00F217CA" w:rsidRPr="008A5915">
        <w:rPr>
          <w:rFonts w:cstheme="minorHAnsi"/>
          <w:sz w:val="24"/>
          <w:szCs w:val="24"/>
        </w:rPr>
        <w:t xml:space="preserve"> à </w:t>
      </w:r>
      <w:r w:rsidR="009C36AF" w:rsidRPr="008A5915">
        <w:rPr>
          <w:rFonts w:cstheme="minorHAnsi"/>
          <w:sz w:val="24"/>
          <w:szCs w:val="24"/>
        </w:rPr>
        <w:t>12</w:t>
      </w:r>
      <w:r w:rsidR="00F217CA" w:rsidRPr="008A5915">
        <w:rPr>
          <w:rFonts w:cstheme="minorHAnsi"/>
          <w:sz w:val="24"/>
          <w:szCs w:val="24"/>
        </w:rPr>
        <w:t>h</w:t>
      </w:r>
      <w:r w:rsidR="009C36AF" w:rsidRPr="008A5915">
        <w:rPr>
          <w:rFonts w:cstheme="minorHAnsi"/>
          <w:sz w:val="24"/>
          <w:szCs w:val="24"/>
        </w:rPr>
        <w:t>00 et les lundis et mercredis de 13h30 à 17h00</w:t>
      </w:r>
      <w:r w:rsidR="00D831C3" w:rsidRPr="008A5915">
        <w:rPr>
          <w:rFonts w:cstheme="minorHAnsi"/>
          <w:sz w:val="24"/>
          <w:szCs w:val="24"/>
        </w:rPr>
        <w:t> ;</w:t>
      </w:r>
    </w:p>
    <w:p w14:paraId="61D0487D" w14:textId="7B374C71" w:rsidR="00B55047" w:rsidRPr="008A5915" w:rsidRDefault="00A61A5E" w:rsidP="00D35389">
      <w:pPr>
        <w:pStyle w:val="Paragraphedeliste"/>
        <w:numPr>
          <w:ilvl w:val="0"/>
          <w:numId w:val="3"/>
        </w:numPr>
        <w:spacing w:after="0"/>
        <w:ind w:left="714" w:right="142" w:hanging="357"/>
        <w:jc w:val="both"/>
        <w:rPr>
          <w:rFonts w:cstheme="minorHAnsi"/>
          <w:sz w:val="24"/>
          <w:szCs w:val="24"/>
        </w:rPr>
      </w:pPr>
      <w:bookmarkStart w:id="1" w:name="_Hlk150355276"/>
      <w:r w:rsidRPr="008A5915">
        <w:rPr>
          <w:rFonts w:cstheme="minorHAnsi"/>
          <w:sz w:val="24"/>
          <w:szCs w:val="24"/>
        </w:rPr>
        <w:t>le</w:t>
      </w:r>
      <w:r w:rsidR="009910DD" w:rsidRPr="008A5915">
        <w:rPr>
          <w:rFonts w:cstheme="minorHAnsi"/>
          <w:sz w:val="24"/>
          <w:szCs w:val="24"/>
        </w:rPr>
        <w:t>s</w:t>
      </w:r>
      <w:r w:rsidRPr="008A5915">
        <w:rPr>
          <w:rFonts w:cstheme="minorHAnsi"/>
          <w:sz w:val="24"/>
          <w:szCs w:val="24"/>
        </w:rPr>
        <w:t xml:space="preserve"> </w:t>
      </w:r>
      <w:r w:rsidR="009C36AF" w:rsidRPr="008A5915">
        <w:rPr>
          <w:rFonts w:cstheme="minorHAnsi"/>
          <w:sz w:val="24"/>
          <w:szCs w:val="24"/>
        </w:rPr>
        <w:t>mardi</w:t>
      </w:r>
      <w:r w:rsidR="009910DD" w:rsidRPr="008A5915">
        <w:rPr>
          <w:rFonts w:cstheme="minorHAnsi"/>
          <w:sz w:val="24"/>
          <w:szCs w:val="24"/>
        </w:rPr>
        <w:t>s</w:t>
      </w:r>
      <w:r w:rsidR="00457C5D" w:rsidRPr="008A5915">
        <w:rPr>
          <w:rFonts w:cstheme="minorHAnsi"/>
          <w:sz w:val="24"/>
          <w:szCs w:val="24"/>
        </w:rPr>
        <w:t xml:space="preserve"> de 16h30 à </w:t>
      </w:r>
      <w:r w:rsidR="00B638B9" w:rsidRPr="008A5915">
        <w:rPr>
          <w:rFonts w:cstheme="minorHAnsi"/>
          <w:sz w:val="24"/>
          <w:szCs w:val="24"/>
        </w:rPr>
        <w:t>20h00</w:t>
      </w:r>
      <w:r w:rsidR="009910DD" w:rsidRPr="008A5915">
        <w:rPr>
          <w:rFonts w:cstheme="minorHAnsi"/>
          <w:sz w:val="24"/>
          <w:szCs w:val="24"/>
        </w:rPr>
        <w:t xml:space="preserve"> (à l’exception du 26 décembre 2023 et du 2 janvier 2024) ainsi que le samedi 6 janvier 2024 de 9h30 à 12h00 </w:t>
      </w:r>
      <w:r w:rsidR="00D8719E" w:rsidRPr="008A5915">
        <w:rPr>
          <w:rFonts w:cstheme="minorHAnsi"/>
          <w:b/>
          <w:bCs/>
          <w:sz w:val="24"/>
          <w:szCs w:val="24"/>
        </w:rPr>
        <w:t>sur rendez-vous pris au plus tard 24 heures à l’avance</w:t>
      </w:r>
      <w:r w:rsidR="00B55047" w:rsidRPr="008A5915">
        <w:rPr>
          <w:rFonts w:cstheme="minorHAnsi"/>
          <w:sz w:val="24"/>
          <w:szCs w:val="24"/>
        </w:rPr>
        <w:t>.</w:t>
      </w:r>
    </w:p>
    <w:bookmarkEnd w:id="1"/>
    <w:p w14:paraId="704599FB" w14:textId="3B077A9F" w:rsidR="00F217CA" w:rsidRPr="00AA1245" w:rsidRDefault="00B55047" w:rsidP="003E3232">
      <w:pPr>
        <w:ind w:right="142"/>
        <w:jc w:val="both"/>
        <w:rPr>
          <w:rFonts w:cstheme="minorHAnsi"/>
          <w:sz w:val="24"/>
          <w:szCs w:val="24"/>
        </w:rPr>
      </w:pPr>
      <w:r w:rsidRPr="00AA1245">
        <w:rPr>
          <w:rFonts w:cstheme="minorHAnsi"/>
          <w:sz w:val="24"/>
          <w:szCs w:val="24"/>
        </w:rPr>
        <w:t xml:space="preserve">Prise de rendez-vous </w:t>
      </w:r>
      <w:r w:rsidR="00A2199B" w:rsidRPr="00AA1245">
        <w:rPr>
          <w:rFonts w:cstheme="minorHAnsi"/>
          <w:sz w:val="24"/>
          <w:szCs w:val="24"/>
        </w:rPr>
        <w:t>auprès d</w:t>
      </w:r>
      <w:r w:rsidR="009C36AF" w:rsidRPr="00AA1245">
        <w:rPr>
          <w:rFonts w:cstheme="minorHAnsi"/>
          <w:sz w:val="24"/>
          <w:szCs w:val="24"/>
        </w:rPr>
        <w:t>u</w:t>
      </w:r>
      <w:r w:rsidRPr="00AA1245">
        <w:rPr>
          <w:rFonts w:cstheme="minorHAnsi"/>
          <w:sz w:val="24"/>
          <w:szCs w:val="24"/>
        </w:rPr>
        <w:t xml:space="preserve"> </w:t>
      </w:r>
      <w:r w:rsidR="00D8719E" w:rsidRPr="00AA1245">
        <w:rPr>
          <w:rFonts w:cstheme="minorHAnsi"/>
          <w:sz w:val="24"/>
          <w:szCs w:val="24"/>
        </w:rPr>
        <w:t xml:space="preserve">Service </w:t>
      </w:r>
      <w:r w:rsidR="009C36AF" w:rsidRPr="00AA1245">
        <w:rPr>
          <w:rFonts w:cstheme="minorHAnsi"/>
          <w:sz w:val="24"/>
          <w:szCs w:val="24"/>
        </w:rPr>
        <w:t>Environnement</w:t>
      </w:r>
      <w:r w:rsidR="00D8719E" w:rsidRPr="00AA1245">
        <w:rPr>
          <w:rFonts w:cstheme="minorHAnsi"/>
          <w:sz w:val="24"/>
          <w:szCs w:val="24"/>
        </w:rPr>
        <w:t xml:space="preserve"> de la </w:t>
      </w:r>
      <w:r w:rsidR="00885A8A" w:rsidRPr="00AA1245">
        <w:rPr>
          <w:rFonts w:cstheme="minorHAnsi"/>
          <w:sz w:val="24"/>
          <w:szCs w:val="24"/>
        </w:rPr>
        <w:t>commune</w:t>
      </w:r>
      <w:r w:rsidR="00D8719E" w:rsidRPr="00AA1245">
        <w:rPr>
          <w:rFonts w:cstheme="minorHAnsi"/>
          <w:sz w:val="24"/>
          <w:szCs w:val="24"/>
        </w:rPr>
        <w:t xml:space="preserve"> : Tél. :</w:t>
      </w:r>
      <w:r w:rsidR="00D831C3" w:rsidRPr="00AA1245">
        <w:rPr>
          <w:rFonts w:cstheme="minorHAnsi"/>
          <w:sz w:val="24"/>
          <w:szCs w:val="24"/>
        </w:rPr>
        <w:t xml:space="preserve"> </w:t>
      </w:r>
      <w:r w:rsidR="009C36AF" w:rsidRPr="00AA1245">
        <w:rPr>
          <w:rFonts w:cstheme="minorHAnsi"/>
          <w:sz w:val="24"/>
          <w:szCs w:val="24"/>
        </w:rPr>
        <w:t>080/68 91 65</w:t>
      </w:r>
      <w:r w:rsidR="00D831C3" w:rsidRPr="00AA1245">
        <w:rPr>
          <w:rFonts w:cstheme="minorHAnsi"/>
          <w:sz w:val="24"/>
          <w:szCs w:val="24"/>
        </w:rPr>
        <w:t>, courriel</w:t>
      </w:r>
      <w:r w:rsidR="00D8719E" w:rsidRPr="00AA1245">
        <w:rPr>
          <w:rFonts w:cstheme="minorHAnsi"/>
          <w:sz w:val="24"/>
          <w:szCs w:val="24"/>
        </w:rPr>
        <w:t> :</w:t>
      </w:r>
      <w:r w:rsidR="00F778E2" w:rsidRPr="00AA1245">
        <w:rPr>
          <w:rFonts w:cstheme="minorHAnsi"/>
          <w:sz w:val="24"/>
          <w:szCs w:val="24"/>
        </w:rPr>
        <w:t xml:space="preserve"> </w:t>
      </w:r>
      <w:r w:rsidR="009C36AF" w:rsidRPr="00AA1245">
        <w:rPr>
          <w:rFonts w:cstheme="minorHAnsi"/>
          <w:sz w:val="24"/>
          <w:szCs w:val="24"/>
        </w:rPr>
        <w:t>environnement@waimes.be</w:t>
      </w:r>
      <w:r w:rsidR="003E3232" w:rsidRPr="00AA1245">
        <w:rPr>
          <w:rFonts w:cstheme="minorHAnsi"/>
          <w:sz w:val="24"/>
          <w:szCs w:val="24"/>
        </w:rPr>
        <w:t>.</w:t>
      </w:r>
    </w:p>
    <w:p w14:paraId="7F12A5F2" w14:textId="57F3E6B3" w:rsidR="00AE7CF5" w:rsidRPr="00102948" w:rsidRDefault="00AE7CF5" w:rsidP="00AB04BE">
      <w:pPr>
        <w:ind w:right="142"/>
        <w:rPr>
          <w:rFonts w:cstheme="minorHAnsi"/>
          <w:sz w:val="24"/>
          <w:szCs w:val="24"/>
        </w:rPr>
      </w:pPr>
      <w:r w:rsidRPr="00AA1245">
        <w:rPr>
          <w:rFonts w:cstheme="minorHAnsi"/>
          <w:sz w:val="24"/>
          <w:szCs w:val="24"/>
        </w:rPr>
        <w:lastRenderedPageBreak/>
        <w:t xml:space="preserve">Le dossier est également consultable sur le site internet de la </w:t>
      </w:r>
      <w:r w:rsidR="00885A8A" w:rsidRPr="00AA1245">
        <w:rPr>
          <w:rFonts w:cstheme="minorHAnsi"/>
          <w:sz w:val="24"/>
          <w:szCs w:val="24"/>
        </w:rPr>
        <w:t>commune de Waimes</w:t>
      </w:r>
      <w:r w:rsidRPr="00AA1245">
        <w:rPr>
          <w:rFonts w:cstheme="minorHAnsi"/>
          <w:sz w:val="24"/>
          <w:szCs w:val="24"/>
        </w:rPr>
        <w:t>, dans la rubrique « </w:t>
      </w:r>
      <w:r w:rsidR="009C36AF" w:rsidRPr="00AA1245">
        <w:rPr>
          <w:rFonts w:cstheme="minorHAnsi"/>
          <w:sz w:val="24"/>
          <w:szCs w:val="24"/>
        </w:rPr>
        <w:t>Actualités</w:t>
      </w:r>
      <w:r w:rsidR="00F860CF">
        <w:rPr>
          <w:rFonts w:cstheme="minorHAnsi"/>
          <w:sz w:val="24"/>
          <w:szCs w:val="24"/>
        </w:rPr>
        <w:t xml:space="preserve"> </w:t>
      </w:r>
      <w:r w:rsidRPr="00AA1245">
        <w:rPr>
          <w:rFonts w:cstheme="minorHAnsi"/>
          <w:sz w:val="24"/>
          <w:szCs w:val="24"/>
        </w:rPr>
        <w:t>»</w:t>
      </w:r>
      <w:r w:rsidR="00AB04BE">
        <w:rPr>
          <w:rFonts w:cstheme="minorHAnsi"/>
          <w:sz w:val="24"/>
          <w:szCs w:val="24"/>
        </w:rPr>
        <w:t xml:space="preserve">, via ce lien : </w:t>
      </w:r>
      <w:hyperlink r:id="rId9" w:history="1">
        <w:r w:rsidR="00AB04BE" w:rsidRPr="00AB04BE">
          <w:rPr>
            <w:rStyle w:val="Lienhypertexte"/>
            <w:rFonts w:ascii="Verdana" w:hAnsi="Verdana"/>
            <w:b/>
            <w:bCs/>
            <w:sz w:val="18"/>
            <w:szCs w:val="18"/>
            <w:shd w:val="clear" w:color="auto" w:fill="F9F9F9"/>
          </w:rPr>
          <w:t>https://echangefichiers.spw.wallonie.be/easyshare/fwd/link=3PxWlb1V8T56ExTnmTVZIC</w:t>
        </w:r>
      </w:hyperlink>
    </w:p>
    <w:p w14:paraId="2B3F4190" w14:textId="51022112" w:rsidR="00965397" w:rsidRPr="00AA1245" w:rsidRDefault="00965397" w:rsidP="004705E4">
      <w:pPr>
        <w:spacing w:after="0"/>
        <w:ind w:right="142"/>
        <w:jc w:val="both"/>
        <w:rPr>
          <w:rFonts w:cstheme="minorHAnsi"/>
          <w:sz w:val="24"/>
          <w:szCs w:val="24"/>
        </w:rPr>
      </w:pPr>
      <w:r w:rsidRPr="00AA1245">
        <w:rPr>
          <w:rFonts w:cstheme="minorHAnsi"/>
          <w:sz w:val="24"/>
          <w:szCs w:val="24"/>
        </w:rPr>
        <w:t xml:space="preserve">Les </w:t>
      </w:r>
      <w:r w:rsidRPr="00AA1245">
        <w:rPr>
          <w:rFonts w:cstheme="minorHAnsi"/>
          <w:sz w:val="24"/>
          <w:szCs w:val="24"/>
          <w:u w:val="single"/>
        </w:rPr>
        <w:t>réclamations et observations écrites</w:t>
      </w:r>
      <w:r w:rsidRPr="00AA1245">
        <w:rPr>
          <w:rFonts w:cstheme="minorHAnsi"/>
          <w:sz w:val="24"/>
          <w:szCs w:val="24"/>
        </w:rPr>
        <w:t xml:space="preserve"> sont à adresser au Collège communal de la </w:t>
      </w:r>
      <w:r w:rsidR="00BA3552" w:rsidRPr="00AA1245">
        <w:rPr>
          <w:rFonts w:cstheme="minorHAnsi"/>
          <w:sz w:val="24"/>
          <w:szCs w:val="24"/>
        </w:rPr>
        <w:t>commune de Waimes</w:t>
      </w:r>
      <w:r w:rsidRPr="00AA1245">
        <w:rPr>
          <w:rFonts w:cstheme="minorHAnsi"/>
          <w:sz w:val="24"/>
          <w:szCs w:val="24"/>
        </w:rPr>
        <w:t xml:space="preserve"> avant la clôture de l’enquête ou le jour de la séance de clôture de l’enquête, soit :</w:t>
      </w:r>
    </w:p>
    <w:p w14:paraId="20CC0762" w14:textId="3F1EBBA0" w:rsidR="00E40F01" w:rsidRPr="00AA1245" w:rsidRDefault="00E40F01" w:rsidP="00E40F01">
      <w:pPr>
        <w:pStyle w:val="Paragraphedeliste"/>
        <w:numPr>
          <w:ilvl w:val="0"/>
          <w:numId w:val="4"/>
        </w:numPr>
        <w:spacing w:after="0"/>
        <w:ind w:right="142"/>
        <w:jc w:val="both"/>
        <w:rPr>
          <w:rFonts w:cstheme="minorHAnsi"/>
          <w:sz w:val="24"/>
          <w:szCs w:val="24"/>
        </w:rPr>
      </w:pPr>
      <w:r w:rsidRPr="00AA1245">
        <w:rPr>
          <w:rFonts w:cstheme="minorHAnsi"/>
          <w:sz w:val="24"/>
          <w:szCs w:val="24"/>
        </w:rPr>
        <w:t xml:space="preserve">par courrier ordinaire à l’adresse suivante : </w:t>
      </w:r>
      <w:r w:rsidR="009C36AF" w:rsidRPr="00AA1245">
        <w:rPr>
          <w:rFonts w:cstheme="minorHAnsi"/>
          <w:sz w:val="24"/>
          <w:szCs w:val="24"/>
        </w:rPr>
        <w:t xml:space="preserve">Place Baudouin, 1 à </w:t>
      </w:r>
      <w:r w:rsidR="00BA3552" w:rsidRPr="00AA1245">
        <w:rPr>
          <w:rFonts w:cstheme="minorHAnsi"/>
          <w:sz w:val="24"/>
          <w:szCs w:val="24"/>
        </w:rPr>
        <w:t>4950 Waimes</w:t>
      </w:r>
      <w:r w:rsidRPr="00AA1245">
        <w:rPr>
          <w:rFonts w:cstheme="minorHAnsi"/>
          <w:sz w:val="24"/>
          <w:szCs w:val="24"/>
        </w:rPr>
        <w:t> ;</w:t>
      </w:r>
    </w:p>
    <w:p w14:paraId="4E440BF9" w14:textId="39E010A6" w:rsidR="00E40F01" w:rsidRPr="00AA1245" w:rsidRDefault="00E40F01" w:rsidP="00E40F01">
      <w:pPr>
        <w:pStyle w:val="Paragraphedeliste"/>
        <w:numPr>
          <w:ilvl w:val="0"/>
          <w:numId w:val="4"/>
        </w:numPr>
        <w:spacing w:after="0"/>
        <w:ind w:right="142"/>
        <w:jc w:val="both"/>
        <w:rPr>
          <w:rFonts w:cstheme="minorHAnsi"/>
          <w:sz w:val="24"/>
          <w:szCs w:val="24"/>
        </w:rPr>
      </w:pPr>
      <w:r w:rsidRPr="00AA1245">
        <w:rPr>
          <w:rFonts w:cstheme="minorHAnsi"/>
          <w:sz w:val="24"/>
          <w:szCs w:val="24"/>
        </w:rPr>
        <w:t>par télécopie au numéro suivant :</w:t>
      </w:r>
      <w:r w:rsidR="00095774" w:rsidRPr="00AA1245">
        <w:t xml:space="preserve"> </w:t>
      </w:r>
      <w:r w:rsidR="009C36AF" w:rsidRPr="00AA1245">
        <w:rPr>
          <w:sz w:val="24"/>
          <w:szCs w:val="24"/>
        </w:rPr>
        <w:t>080</w:t>
      </w:r>
      <w:r w:rsidR="00095774" w:rsidRPr="00AA1245">
        <w:rPr>
          <w:sz w:val="24"/>
          <w:szCs w:val="24"/>
        </w:rPr>
        <w:t>/</w:t>
      </w:r>
      <w:r w:rsidR="009C36AF" w:rsidRPr="00AA1245">
        <w:rPr>
          <w:sz w:val="24"/>
          <w:szCs w:val="24"/>
        </w:rPr>
        <w:t>678410</w:t>
      </w:r>
      <w:r w:rsidR="005F73EB">
        <w:rPr>
          <w:sz w:val="24"/>
          <w:szCs w:val="24"/>
        </w:rPr>
        <w:t> ;</w:t>
      </w:r>
    </w:p>
    <w:p w14:paraId="238C3357" w14:textId="13FFFDFD" w:rsidR="00E40F01" w:rsidRPr="00AA1245" w:rsidRDefault="00E40F01" w:rsidP="00E40F01">
      <w:pPr>
        <w:pStyle w:val="Paragraphedeliste"/>
        <w:numPr>
          <w:ilvl w:val="0"/>
          <w:numId w:val="4"/>
        </w:numPr>
        <w:spacing w:after="0"/>
        <w:ind w:right="142"/>
        <w:jc w:val="both"/>
        <w:rPr>
          <w:rFonts w:cstheme="minorHAnsi"/>
          <w:sz w:val="24"/>
          <w:szCs w:val="24"/>
        </w:rPr>
      </w:pPr>
      <w:r w:rsidRPr="00AA1245">
        <w:rPr>
          <w:rFonts w:cstheme="minorHAnsi"/>
          <w:sz w:val="24"/>
          <w:szCs w:val="24"/>
        </w:rPr>
        <w:t>par courrier électronique à l’adresse suivante : </w:t>
      </w:r>
      <w:r w:rsidR="009C36AF" w:rsidRPr="00AA1245">
        <w:rPr>
          <w:sz w:val="24"/>
          <w:szCs w:val="24"/>
        </w:rPr>
        <w:t>environnement@waimes.be</w:t>
      </w:r>
      <w:r w:rsidRPr="00AA1245">
        <w:rPr>
          <w:rFonts w:cstheme="minorHAnsi"/>
          <w:sz w:val="24"/>
          <w:szCs w:val="24"/>
        </w:rPr>
        <w:t> ;</w:t>
      </w:r>
    </w:p>
    <w:p w14:paraId="549A48F3" w14:textId="24FA4E19" w:rsidR="00E40F01" w:rsidRPr="00AA1245" w:rsidRDefault="00E40F01" w:rsidP="00E40F01">
      <w:pPr>
        <w:pStyle w:val="Paragraphedeliste"/>
        <w:numPr>
          <w:ilvl w:val="0"/>
          <w:numId w:val="4"/>
        </w:numPr>
        <w:ind w:left="714" w:right="142" w:hanging="357"/>
        <w:jc w:val="both"/>
        <w:rPr>
          <w:rFonts w:cstheme="minorHAnsi"/>
          <w:sz w:val="24"/>
          <w:szCs w:val="24"/>
        </w:rPr>
      </w:pPr>
      <w:r w:rsidRPr="00AA1245">
        <w:rPr>
          <w:rFonts w:cstheme="minorHAnsi"/>
          <w:sz w:val="24"/>
          <w:szCs w:val="24"/>
        </w:rPr>
        <w:t xml:space="preserve">ou remises au Service </w:t>
      </w:r>
      <w:r w:rsidR="009C36AF" w:rsidRPr="00AA1245">
        <w:rPr>
          <w:rFonts w:cstheme="minorHAnsi"/>
          <w:sz w:val="24"/>
          <w:szCs w:val="24"/>
        </w:rPr>
        <w:t>Environnement</w:t>
      </w:r>
      <w:r w:rsidRPr="00AA1245">
        <w:rPr>
          <w:rFonts w:cstheme="minorHAnsi"/>
          <w:sz w:val="24"/>
          <w:szCs w:val="24"/>
        </w:rPr>
        <w:t xml:space="preserve"> de la </w:t>
      </w:r>
      <w:r w:rsidR="00BA3552" w:rsidRPr="00AA1245">
        <w:rPr>
          <w:rFonts w:cstheme="minorHAnsi"/>
          <w:sz w:val="24"/>
          <w:szCs w:val="24"/>
        </w:rPr>
        <w:t>commune</w:t>
      </w:r>
      <w:r w:rsidRPr="00AA1245">
        <w:rPr>
          <w:rFonts w:cstheme="minorHAnsi"/>
          <w:sz w:val="24"/>
          <w:szCs w:val="24"/>
        </w:rPr>
        <w:t xml:space="preserve">, </w:t>
      </w:r>
      <w:r w:rsidR="009C36AF" w:rsidRPr="00AA1245">
        <w:rPr>
          <w:rFonts w:cstheme="minorHAnsi"/>
          <w:sz w:val="24"/>
          <w:szCs w:val="24"/>
        </w:rPr>
        <w:t>Place Baudouin, 1  à</w:t>
      </w:r>
      <w:r w:rsidRPr="00AA1245">
        <w:rPr>
          <w:rFonts w:cstheme="minorHAnsi"/>
          <w:sz w:val="24"/>
          <w:szCs w:val="24"/>
        </w:rPr>
        <w:t xml:space="preserve"> </w:t>
      </w:r>
      <w:r w:rsidR="00BA3552" w:rsidRPr="00AA1245">
        <w:rPr>
          <w:rFonts w:cstheme="minorHAnsi"/>
          <w:sz w:val="24"/>
          <w:szCs w:val="24"/>
        </w:rPr>
        <w:t>4950 Waimes</w:t>
      </w:r>
      <w:r w:rsidRPr="00AA1245">
        <w:rPr>
          <w:rFonts w:cstheme="minorHAnsi"/>
          <w:sz w:val="24"/>
          <w:szCs w:val="24"/>
        </w:rPr>
        <w:t>.</w:t>
      </w:r>
    </w:p>
    <w:p w14:paraId="4C570EBF" w14:textId="4A7462AA" w:rsidR="008F6DAD" w:rsidRPr="00A26FDD" w:rsidRDefault="00965397" w:rsidP="008F6DAD">
      <w:pPr>
        <w:spacing w:after="0"/>
        <w:ind w:right="142"/>
        <w:jc w:val="both"/>
        <w:rPr>
          <w:rFonts w:cstheme="minorHAnsi"/>
          <w:sz w:val="24"/>
          <w:szCs w:val="24"/>
        </w:rPr>
      </w:pPr>
      <w:bookmarkStart w:id="2" w:name="_Hlk53061949"/>
      <w:r w:rsidRPr="00A26FDD">
        <w:rPr>
          <w:rFonts w:cstheme="minorHAnsi"/>
          <w:sz w:val="24"/>
          <w:szCs w:val="24"/>
        </w:rPr>
        <w:t>L’enveloppe ou le courrier électronique portera la mention : « </w:t>
      </w:r>
      <w:r w:rsidR="00BA3552" w:rsidRPr="00A26FDD">
        <w:rPr>
          <w:rFonts w:cstheme="minorHAnsi"/>
          <w:b/>
          <w:bCs/>
          <w:sz w:val="24"/>
          <w:szCs w:val="24"/>
        </w:rPr>
        <w:t>Waimes</w:t>
      </w:r>
      <w:r w:rsidR="00B31837" w:rsidRPr="00A26FDD">
        <w:rPr>
          <w:rFonts w:cstheme="minorHAnsi"/>
          <w:b/>
          <w:bCs/>
          <w:sz w:val="24"/>
          <w:szCs w:val="24"/>
        </w:rPr>
        <w:t xml:space="preserve">, </w:t>
      </w:r>
      <w:r w:rsidR="008F6DAD" w:rsidRPr="00A26FDD">
        <w:rPr>
          <w:rFonts w:cstheme="minorHAnsi"/>
          <w:b/>
          <w:bCs/>
          <w:sz w:val="24"/>
          <w:szCs w:val="24"/>
        </w:rPr>
        <w:t xml:space="preserve">inscription </w:t>
      </w:r>
      <w:r w:rsidR="00504C4F" w:rsidRPr="00A26FDD">
        <w:rPr>
          <w:rFonts w:cstheme="minorHAnsi"/>
          <w:b/>
          <w:bCs/>
          <w:sz w:val="24"/>
          <w:szCs w:val="24"/>
        </w:rPr>
        <w:t xml:space="preserve">d’une </w:t>
      </w:r>
      <w:r w:rsidR="00504C4F" w:rsidRPr="00A26FDD">
        <w:rPr>
          <w:rFonts w:cstheme="minorHAnsi"/>
          <w:b/>
          <w:bCs/>
          <w:sz w:val="24"/>
          <w:szCs w:val="24"/>
          <w:lang w:eastAsia="fr-FR"/>
        </w:rPr>
        <w:t xml:space="preserve">zone de dépendances d’extraction et de trois zones d’extraction au lieu-dit « </w:t>
      </w:r>
      <w:proofErr w:type="spellStart"/>
      <w:r w:rsidR="00504C4F" w:rsidRPr="00A26FDD">
        <w:rPr>
          <w:rFonts w:cstheme="minorHAnsi"/>
          <w:b/>
          <w:bCs/>
          <w:sz w:val="24"/>
          <w:szCs w:val="24"/>
          <w:lang w:eastAsia="fr-FR"/>
        </w:rPr>
        <w:t>Bouhaye</w:t>
      </w:r>
      <w:proofErr w:type="spellEnd"/>
      <w:r w:rsidR="00504C4F" w:rsidRPr="00A26FDD">
        <w:rPr>
          <w:rFonts w:cstheme="minorHAnsi"/>
          <w:b/>
          <w:bCs/>
          <w:sz w:val="24"/>
          <w:szCs w:val="24"/>
          <w:lang w:eastAsia="fr-FR"/>
        </w:rPr>
        <w:t xml:space="preserve"> »</w:t>
      </w:r>
      <w:r w:rsidR="007630C2" w:rsidRPr="00A26FDD">
        <w:rPr>
          <w:rFonts w:cstheme="minorHAnsi"/>
          <w:b/>
          <w:bCs/>
          <w:sz w:val="24"/>
          <w:szCs w:val="24"/>
          <w:lang w:eastAsia="fr-FR"/>
        </w:rPr>
        <w:t xml:space="preserve"> à Faymonville</w:t>
      </w:r>
      <w:r w:rsidR="008F6DAD" w:rsidRPr="00A26FDD">
        <w:rPr>
          <w:rFonts w:cstheme="minorHAnsi"/>
          <w:b/>
          <w:bCs/>
          <w:sz w:val="24"/>
          <w:szCs w:val="24"/>
        </w:rPr>
        <w:t xml:space="preserve"> / Révision du plan de secteur – Enquête publique</w:t>
      </w:r>
      <w:r w:rsidR="008F6DAD" w:rsidRPr="00A26FDD">
        <w:rPr>
          <w:rFonts w:cstheme="minorHAnsi"/>
          <w:sz w:val="24"/>
          <w:szCs w:val="24"/>
        </w:rPr>
        <w:t> ».</w:t>
      </w:r>
    </w:p>
    <w:p w14:paraId="2A9F445A" w14:textId="77777777" w:rsidR="008F6DAD" w:rsidRPr="00A26FDD" w:rsidRDefault="008F6DAD" w:rsidP="004705E4">
      <w:pPr>
        <w:spacing w:after="0"/>
        <w:ind w:right="142"/>
        <w:jc w:val="both"/>
        <w:rPr>
          <w:rFonts w:cstheme="minorHAnsi"/>
          <w:sz w:val="24"/>
          <w:szCs w:val="24"/>
        </w:rPr>
      </w:pPr>
    </w:p>
    <w:bookmarkEnd w:id="2"/>
    <w:p w14:paraId="3068EDAC" w14:textId="77777777" w:rsidR="00965397" w:rsidRPr="00A26FDD" w:rsidRDefault="00965397" w:rsidP="004705E4">
      <w:pPr>
        <w:ind w:right="142"/>
        <w:jc w:val="both"/>
        <w:rPr>
          <w:rFonts w:cstheme="minorHAnsi"/>
          <w:sz w:val="24"/>
          <w:szCs w:val="24"/>
        </w:rPr>
      </w:pPr>
      <w:r w:rsidRPr="00A26FDD">
        <w:rPr>
          <w:rFonts w:cstheme="minorHAnsi"/>
          <w:sz w:val="24"/>
          <w:szCs w:val="24"/>
        </w:rPr>
        <w:t xml:space="preserve">A peine de nullité, les envois par courrier ou télécopie sont datés et signés ; ceux par courrier électronique sont clairement identifiés et datés. </w:t>
      </w:r>
    </w:p>
    <w:p w14:paraId="1BB65DBB" w14:textId="67B52FD1" w:rsidR="00403876" w:rsidRPr="00A26FDD" w:rsidRDefault="00965397" w:rsidP="000C39D8">
      <w:pPr>
        <w:pStyle w:val="femme"/>
        <w:rPr>
          <w:rFonts w:asciiTheme="minorHAnsi" w:hAnsiTheme="minorHAnsi" w:cstheme="minorHAnsi"/>
        </w:rPr>
      </w:pPr>
      <w:r w:rsidRPr="00A26FDD">
        <w:rPr>
          <w:rFonts w:asciiTheme="minorHAnsi" w:hAnsiTheme="minorHAnsi" w:cstheme="minorHAnsi"/>
        </w:rPr>
        <w:t xml:space="preserve">Les </w:t>
      </w:r>
      <w:r w:rsidRPr="00A26FDD">
        <w:rPr>
          <w:rFonts w:asciiTheme="minorHAnsi" w:hAnsiTheme="minorHAnsi" w:cstheme="minorHAnsi"/>
          <w:u w:val="single"/>
        </w:rPr>
        <w:t>réclamations et observations orales</w:t>
      </w:r>
      <w:r w:rsidRPr="00A26FDD">
        <w:rPr>
          <w:rFonts w:asciiTheme="minorHAnsi" w:hAnsiTheme="minorHAnsi" w:cstheme="minorHAnsi"/>
        </w:rPr>
        <w:t xml:space="preserve"> peuvent être formulées pendant toute la durée de l’enquête, </w:t>
      </w:r>
      <w:r w:rsidRPr="00A26FDD">
        <w:rPr>
          <w:rFonts w:asciiTheme="minorHAnsi" w:hAnsiTheme="minorHAnsi" w:cstheme="minorHAnsi"/>
          <w:b/>
          <w:bCs/>
        </w:rPr>
        <w:t>sur rendez-vous</w:t>
      </w:r>
      <w:r w:rsidR="000C39D8" w:rsidRPr="00A26FDD">
        <w:rPr>
          <w:rFonts w:asciiTheme="minorHAnsi" w:hAnsiTheme="minorHAnsi" w:cstheme="minorHAnsi"/>
        </w:rPr>
        <w:t>,</w:t>
      </w:r>
      <w:r w:rsidRPr="00A26FDD">
        <w:rPr>
          <w:rFonts w:asciiTheme="minorHAnsi" w:hAnsiTheme="minorHAnsi" w:cstheme="minorHAnsi"/>
        </w:rPr>
        <w:t xml:space="preserve"> auprès </w:t>
      </w:r>
      <w:r w:rsidR="009C36AF" w:rsidRPr="00A26FDD">
        <w:rPr>
          <w:rFonts w:asciiTheme="minorHAnsi" w:hAnsiTheme="minorHAnsi" w:cstheme="minorHAnsi"/>
        </w:rPr>
        <w:t>d</w:t>
      </w:r>
      <w:r w:rsidRPr="00A26FDD">
        <w:rPr>
          <w:rFonts w:asciiTheme="minorHAnsi" w:hAnsiTheme="minorHAnsi" w:cstheme="minorHAnsi"/>
        </w:rPr>
        <w:t xml:space="preserve">u Service </w:t>
      </w:r>
      <w:r w:rsidR="009C36AF" w:rsidRPr="00A26FDD">
        <w:rPr>
          <w:rFonts w:asciiTheme="minorHAnsi" w:hAnsiTheme="minorHAnsi" w:cstheme="minorHAnsi"/>
        </w:rPr>
        <w:t>Environnement</w:t>
      </w:r>
      <w:r w:rsidRPr="00A26FDD">
        <w:rPr>
          <w:rFonts w:asciiTheme="minorHAnsi" w:hAnsiTheme="minorHAnsi" w:cstheme="minorHAnsi"/>
        </w:rPr>
        <w:t xml:space="preserve"> de la </w:t>
      </w:r>
      <w:r w:rsidR="00BA3552" w:rsidRPr="00A26FDD">
        <w:rPr>
          <w:rFonts w:asciiTheme="minorHAnsi" w:hAnsiTheme="minorHAnsi" w:cstheme="minorHAnsi"/>
        </w:rPr>
        <w:t>commune</w:t>
      </w:r>
      <w:r w:rsidRPr="00A26FDD">
        <w:rPr>
          <w:rFonts w:asciiTheme="minorHAnsi" w:hAnsiTheme="minorHAnsi" w:cstheme="minorHAnsi"/>
        </w:rPr>
        <w:t xml:space="preserve">, ou le dernier jour lors de la séance de clôture de l’enquête.  </w:t>
      </w:r>
    </w:p>
    <w:p w14:paraId="7EB58869" w14:textId="08F45A4A" w:rsidR="00965397" w:rsidRPr="00A26FDD" w:rsidRDefault="00EC2866" w:rsidP="004705E4">
      <w:pPr>
        <w:jc w:val="both"/>
        <w:rPr>
          <w:rFonts w:cstheme="minorHAnsi"/>
          <w:sz w:val="24"/>
          <w:szCs w:val="24"/>
        </w:rPr>
      </w:pPr>
      <w:r w:rsidRPr="00A26FDD">
        <w:rPr>
          <w:rFonts w:cstheme="minorHAnsi"/>
          <w:sz w:val="24"/>
          <w:szCs w:val="24"/>
        </w:rPr>
        <w:t>La séance de clôture de l</w:t>
      </w:r>
      <w:r w:rsidR="00D30AE0" w:rsidRPr="00A26FDD">
        <w:rPr>
          <w:rFonts w:cstheme="minorHAnsi"/>
          <w:sz w:val="24"/>
          <w:szCs w:val="24"/>
        </w:rPr>
        <w:t xml:space="preserve">’enquête publique </w:t>
      </w:r>
      <w:r w:rsidR="002A6742" w:rsidRPr="00A26FDD">
        <w:rPr>
          <w:rFonts w:cstheme="minorHAnsi"/>
          <w:sz w:val="24"/>
          <w:szCs w:val="24"/>
        </w:rPr>
        <w:t>aura lieu à l’adresse suivante :</w:t>
      </w:r>
      <w:r w:rsidR="00965397" w:rsidRPr="00A26FDD">
        <w:rPr>
          <w:rFonts w:cstheme="minorHAnsi"/>
          <w:sz w:val="24"/>
          <w:szCs w:val="24"/>
        </w:rPr>
        <w:t xml:space="preserve"> </w:t>
      </w:r>
      <w:r w:rsidR="00403876" w:rsidRPr="00A26FDD">
        <w:rPr>
          <w:rFonts w:cstheme="minorHAnsi"/>
          <w:sz w:val="24"/>
          <w:szCs w:val="24"/>
        </w:rPr>
        <w:t xml:space="preserve">Administration communale de </w:t>
      </w:r>
      <w:r w:rsidR="00BA3552" w:rsidRPr="00A26FDD">
        <w:rPr>
          <w:rFonts w:cstheme="minorHAnsi"/>
          <w:sz w:val="24"/>
          <w:szCs w:val="24"/>
        </w:rPr>
        <w:t>WAIMES</w:t>
      </w:r>
      <w:r w:rsidR="00965397" w:rsidRPr="00A26FDD">
        <w:rPr>
          <w:rFonts w:cstheme="minorHAnsi"/>
          <w:sz w:val="24"/>
          <w:szCs w:val="24"/>
        </w:rPr>
        <w:t xml:space="preserve">, </w:t>
      </w:r>
      <w:r w:rsidR="009C36AF" w:rsidRPr="00A26FDD">
        <w:rPr>
          <w:rFonts w:cstheme="minorHAnsi"/>
          <w:sz w:val="24"/>
          <w:szCs w:val="24"/>
        </w:rPr>
        <w:t xml:space="preserve">Place Baudouin, 1 à </w:t>
      </w:r>
      <w:r w:rsidR="00BA3552" w:rsidRPr="00A26FDD">
        <w:rPr>
          <w:rFonts w:cstheme="minorHAnsi"/>
          <w:sz w:val="24"/>
          <w:szCs w:val="24"/>
        </w:rPr>
        <w:t>4950 Waimes</w:t>
      </w:r>
      <w:r w:rsidR="00965397" w:rsidRPr="00A26FDD">
        <w:rPr>
          <w:rFonts w:cstheme="minorHAnsi"/>
          <w:sz w:val="24"/>
          <w:szCs w:val="24"/>
        </w:rPr>
        <w:t>,</w:t>
      </w:r>
      <w:r w:rsidR="005B0D03" w:rsidRPr="00A26FDD">
        <w:rPr>
          <w:rFonts w:cstheme="minorHAnsi"/>
          <w:sz w:val="24"/>
          <w:szCs w:val="24"/>
        </w:rPr>
        <w:t xml:space="preserve"> le</w:t>
      </w:r>
      <w:r w:rsidR="00E40F01" w:rsidRPr="00A26FDD">
        <w:rPr>
          <w:rFonts w:cstheme="minorHAnsi"/>
          <w:sz w:val="24"/>
          <w:szCs w:val="24"/>
        </w:rPr>
        <w:t xml:space="preserve"> </w:t>
      </w:r>
      <w:r w:rsidR="009C36AF" w:rsidRPr="00A26FDD">
        <w:rPr>
          <w:rFonts w:cstheme="minorHAnsi"/>
          <w:sz w:val="24"/>
          <w:szCs w:val="24"/>
        </w:rPr>
        <w:t>lundi 29 janvier 2024</w:t>
      </w:r>
      <w:r w:rsidR="00B97964" w:rsidRPr="00A26FDD">
        <w:rPr>
          <w:rFonts w:cstheme="minorHAnsi"/>
          <w:sz w:val="24"/>
          <w:szCs w:val="24"/>
        </w:rPr>
        <w:t xml:space="preserve"> </w:t>
      </w:r>
      <w:r w:rsidR="00965397" w:rsidRPr="00A26FDD">
        <w:rPr>
          <w:rFonts w:cstheme="minorHAnsi"/>
          <w:sz w:val="24"/>
          <w:szCs w:val="24"/>
        </w:rPr>
        <w:t xml:space="preserve">à </w:t>
      </w:r>
      <w:r w:rsidR="009C36AF" w:rsidRPr="00A26FDD">
        <w:rPr>
          <w:rFonts w:cstheme="minorHAnsi"/>
          <w:sz w:val="24"/>
          <w:szCs w:val="24"/>
        </w:rPr>
        <w:t>10</w:t>
      </w:r>
      <w:r w:rsidR="00285EFA" w:rsidRPr="00A26FDD">
        <w:rPr>
          <w:rFonts w:cstheme="minorHAnsi"/>
          <w:sz w:val="24"/>
          <w:szCs w:val="24"/>
        </w:rPr>
        <w:t>h</w:t>
      </w:r>
      <w:r w:rsidR="009C36AF" w:rsidRPr="00A26FDD">
        <w:rPr>
          <w:rFonts w:cstheme="minorHAnsi"/>
          <w:sz w:val="24"/>
          <w:szCs w:val="24"/>
        </w:rPr>
        <w:t>00</w:t>
      </w:r>
      <w:r w:rsidR="00965397" w:rsidRPr="00A26FDD">
        <w:rPr>
          <w:rFonts w:cstheme="minorHAnsi"/>
          <w:sz w:val="24"/>
          <w:szCs w:val="24"/>
        </w:rPr>
        <w:t>.</w:t>
      </w:r>
    </w:p>
    <w:p w14:paraId="7FC2EF53" w14:textId="76100457" w:rsidR="00D070EB" w:rsidRPr="00102948" w:rsidRDefault="00291864" w:rsidP="004705E4">
      <w:pPr>
        <w:jc w:val="both"/>
        <w:rPr>
          <w:rFonts w:cstheme="minorHAnsi"/>
          <w:sz w:val="24"/>
          <w:szCs w:val="24"/>
        </w:rPr>
      </w:pPr>
      <w:r w:rsidRPr="00A26FDD">
        <w:rPr>
          <w:rFonts w:cstheme="minorHAnsi"/>
          <w:sz w:val="24"/>
          <w:szCs w:val="24"/>
        </w:rPr>
        <w:t>L</w:t>
      </w:r>
      <w:r w:rsidR="00161892" w:rsidRPr="00A26FDD">
        <w:rPr>
          <w:rFonts w:cstheme="minorHAnsi"/>
          <w:sz w:val="24"/>
          <w:szCs w:val="24"/>
        </w:rPr>
        <w:t>es explications sur le projet</w:t>
      </w:r>
      <w:r w:rsidRPr="00A26FDD">
        <w:rPr>
          <w:rFonts w:cstheme="minorHAnsi"/>
          <w:sz w:val="24"/>
          <w:szCs w:val="24"/>
        </w:rPr>
        <w:t xml:space="preserve"> peuvent être obtenues auprès du Service </w:t>
      </w:r>
      <w:r w:rsidR="009C36AF" w:rsidRPr="00A26FDD">
        <w:rPr>
          <w:rFonts w:cstheme="minorHAnsi"/>
          <w:sz w:val="24"/>
          <w:szCs w:val="24"/>
        </w:rPr>
        <w:t>Environnement</w:t>
      </w:r>
      <w:r w:rsidRPr="00A26FDD">
        <w:rPr>
          <w:rFonts w:cstheme="minorHAnsi"/>
          <w:sz w:val="24"/>
          <w:szCs w:val="24"/>
        </w:rPr>
        <w:t xml:space="preserve"> de la </w:t>
      </w:r>
      <w:r w:rsidR="00BA3552" w:rsidRPr="00A26FDD">
        <w:rPr>
          <w:rFonts w:cstheme="minorHAnsi"/>
          <w:sz w:val="24"/>
          <w:szCs w:val="24"/>
        </w:rPr>
        <w:t>commune</w:t>
      </w:r>
      <w:r w:rsidR="00161892" w:rsidRPr="00A26FDD">
        <w:rPr>
          <w:rFonts w:cstheme="minorHAnsi"/>
          <w:sz w:val="24"/>
          <w:szCs w:val="24"/>
        </w:rPr>
        <w:t>.</w:t>
      </w:r>
    </w:p>
    <w:sectPr w:rsidR="00D070EB" w:rsidRPr="00102948" w:rsidSect="00870FD1">
      <w:pgSz w:w="11906" w:h="16838"/>
      <w:pgMar w:top="1440" w:right="1077"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CF47" w14:textId="77777777" w:rsidR="00F9051E" w:rsidRDefault="00F9051E" w:rsidP="00C2348C">
      <w:pPr>
        <w:spacing w:after="0" w:line="240" w:lineRule="auto"/>
      </w:pPr>
      <w:r>
        <w:separator/>
      </w:r>
    </w:p>
  </w:endnote>
  <w:endnote w:type="continuationSeparator" w:id="0">
    <w:p w14:paraId="239842A2" w14:textId="77777777" w:rsidR="00F9051E" w:rsidRDefault="00F9051E" w:rsidP="00C2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168CF" w14:textId="77777777" w:rsidR="00F9051E" w:rsidRDefault="00F9051E" w:rsidP="00C2348C">
      <w:pPr>
        <w:spacing w:after="0" w:line="240" w:lineRule="auto"/>
      </w:pPr>
      <w:r>
        <w:separator/>
      </w:r>
    </w:p>
  </w:footnote>
  <w:footnote w:type="continuationSeparator" w:id="0">
    <w:p w14:paraId="0032CCEC" w14:textId="77777777" w:rsidR="00F9051E" w:rsidRDefault="00F9051E" w:rsidP="00C2348C">
      <w:pPr>
        <w:spacing w:after="0" w:line="240" w:lineRule="auto"/>
      </w:pPr>
      <w:r>
        <w:continuationSeparator/>
      </w:r>
    </w:p>
  </w:footnote>
  <w:footnote w:id="1">
    <w:p w14:paraId="604CF7DE" w14:textId="7EB49249" w:rsidR="009910DD" w:rsidRPr="00870FD1" w:rsidRDefault="009910DD" w:rsidP="0011677C">
      <w:pPr>
        <w:pStyle w:val="Articlecentrcodtprojetdederet"/>
        <w:spacing w:before="0" w:after="0" w:line="240" w:lineRule="atLeast"/>
        <w:jc w:val="both"/>
        <w:rPr>
          <w:b w:val="0"/>
          <w:bCs w:val="0"/>
        </w:rPr>
      </w:pPr>
      <w:r>
        <w:rPr>
          <w:rStyle w:val="Appelnotedebasdep"/>
        </w:rPr>
        <w:footnoteRef/>
      </w:r>
      <w:r>
        <w:t xml:space="preserve"> </w:t>
      </w:r>
      <w:r w:rsidRPr="00870FD1">
        <w:rPr>
          <w:b w:val="0"/>
          <w:bCs w:val="0"/>
        </w:rPr>
        <w:t xml:space="preserve">Conformément </w:t>
      </w:r>
      <w:r w:rsidR="0011677C" w:rsidRPr="00870FD1">
        <w:rPr>
          <w:b w:val="0"/>
          <w:bCs w:val="0"/>
        </w:rPr>
        <w:t>à l’article D.I.16. § 1</w:t>
      </w:r>
      <w:r w:rsidR="0011677C" w:rsidRPr="00870FD1">
        <w:rPr>
          <w:b w:val="0"/>
          <w:bCs w:val="0"/>
          <w:vertAlign w:val="superscript"/>
        </w:rPr>
        <w:t>er</w:t>
      </w:r>
      <w:r w:rsidR="0011677C" w:rsidRPr="00870FD1">
        <w:rPr>
          <w:b w:val="0"/>
          <w:bCs w:val="0"/>
        </w:rPr>
        <w:t xml:space="preserve"> du Code, les mesures particulières de publicité sont suspendues du 24 décembre 2023 au 1er janvier 2024</w:t>
      </w:r>
      <w:r w:rsidR="00870FD1" w:rsidRPr="00870FD1">
        <w:rPr>
          <w:b w:val="0"/>
          <w:bCs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39F"/>
    <w:multiLevelType w:val="hybridMultilevel"/>
    <w:tmpl w:val="2718082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E365A86"/>
    <w:multiLevelType w:val="hybridMultilevel"/>
    <w:tmpl w:val="1C32002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19037B8"/>
    <w:multiLevelType w:val="multilevel"/>
    <w:tmpl w:val="16EA5B06"/>
    <w:lvl w:ilvl="0">
      <w:start w:val="1"/>
      <w:numFmt w:val="upperRoman"/>
      <w:pStyle w:val="Titre1"/>
      <w:suff w:val="nothing"/>
      <w:lvlText w:val="Livre %1 - "/>
      <w:lvlJc w:val="center"/>
      <w:pPr>
        <w:ind w:left="0" w:firstLine="0"/>
      </w:pPr>
      <w:rPr>
        <w:rFonts w:hint="default"/>
      </w:rPr>
    </w:lvl>
    <w:lvl w:ilvl="1">
      <w:start w:val="1"/>
      <w:numFmt w:val="upperRoman"/>
      <w:suff w:val="nothing"/>
      <w:lvlText w:val="[Titre %2 - "/>
      <w:lvlJc w:val="center"/>
      <w:pPr>
        <w:ind w:left="0" w:firstLine="0"/>
      </w:pPr>
      <w:rPr>
        <w:rFonts w:hint="default"/>
        <w:caps/>
        <w:sz w:val="30"/>
        <w:szCs w:val="30"/>
      </w:rPr>
    </w:lvl>
    <w:lvl w:ilvl="2">
      <w:start w:val="1"/>
      <w:numFmt w:val="upperRoman"/>
      <w:suff w:val="nothing"/>
      <w:lvlText w:val="Chapitre %3 - "/>
      <w:lvlJc w:val="center"/>
      <w:pPr>
        <w:ind w:left="4962" w:firstLine="0"/>
      </w:pPr>
      <w:rPr>
        <w:rFonts w:cs="Times New Roman"/>
        <w:b w:val="0"/>
        <w:bCs w:val="0"/>
        <w:i w:val="0"/>
        <w:iCs w:val="0"/>
        <w:caps w:val="0"/>
        <w:smallCaps w:val="0"/>
        <w:strike w:val="0"/>
        <w:dstrike w:val="0"/>
        <w:noProof w:val="0"/>
        <w:vanish w:val="0"/>
        <w:spacing w:val="0"/>
        <w:kern w:val="0"/>
        <w:position w:val="0"/>
        <w:sz w:val="30"/>
        <w:szCs w:val="30"/>
        <w:u w:val="none"/>
        <w:vertAlign w:val="baseline"/>
        <w:em w:val="none"/>
        <w:lang w:val="fr-BE"/>
      </w:rPr>
    </w:lvl>
    <w:lvl w:ilvl="3">
      <w:start w:val="1"/>
      <w:numFmt w:val="decimal"/>
      <w:suff w:val="space"/>
      <w:lvlText w:val="Section %4 - "/>
      <w:lvlJc w:val="left"/>
      <w:pPr>
        <w:ind w:left="0" w:firstLine="0"/>
      </w:pPr>
      <w:rPr>
        <w:rFonts w:hint="default"/>
        <w:caps/>
        <w:lang w:val="fr-FR"/>
      </w:rPr>
    </w:lvl>
    <w:lvl w:ilvl="4">
      <w:start w:val="1"/>
      <w:numFmt w:val="decimal"/>
      <w:suff w:val="space"/>
      <w:lvlText w:val="Sous-section %5 - "/>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rPr>
    </w:lvl>
    <w:lvl w:ilvl="5">
      <w:start w:val="1"/>
      <w:numFmt w:val="decimal"/>
      <w:lvlRestart w:val="0"/>
      <w:suff w:val="space"/>
      <w:lvlText w:val="Art. %6."/>
      <w:lvlJc w:val="left"/>
      <w:pPr>
        <w:ind w:left="540" w:firstLine="0"/>
      </w:pPr>
      <w:rPr>
        <w:rFonts w:cs="Times New Roman"/>
        <w:b/>
        <w:bCs w:val="0"/>
        <w:i w:val="0"/>
        <w:iCs w:val="0"/>
        <w:caps w:val="0"/>
        <w:smallCaps w:val="0"/>
        <w:strike w:val="0"/>
        <w:dstrike w:val="0"/>
        <w:noProof w:val="0"/>
        <w:vanish w:val="0"/>
        <w:spacing w:val="0"/>
        <w:kern w:val="0"/>
        <w:position w:val="0"/>
        <w:u w:val="none"/>
        <w:vertAlign w:val="baseline"/>
        <w:em w:val="none"/>
      </w:rPr>
    </w:lvl>
    <w:lvl w:ilvl="6">
      <w:start w:val="1"/>
      <w:numFmt w:val="decimal"/>
      <w:suff w:val="space"/>
      <w:lvlText w:val="§ %7."/>
      <w:lvlJc w:val="left"/>
      <w:pPr>
        <w:ind w:left="0" w:firstLine="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31880556">
    <w:abstractNumId w:val="3"/>
  </w:num>
  <w:num w:numId="2" w16cid:durableId="506870634">
    <w:abstractNumId w:val="1"/>
  </w:num>
  <w:num w:numId="3" w16cid:durableId="1818447610">
    <w:abstractNumId w:val="2"/>
  </w:num>
  <w:num w:numId="4" w16cid:durableId="109216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B6"/>
    <w:rsid w:val="00033E4A"/>
    <w:rsid w:val="000361CE"/>
    <w:rsid w:val="00064708"/>
    <w:rsid w:val="00095774"/>
    <w:rsid w:val="000A670C"/>
    <w:rsid w:val="000B59BF"/>
    <w:rsid w:val="000C39D8"/>
    <w:rsid w:val="000C3C53"/>
    <w:rsid w:val="000F44F2"/>
    <w:rsid w:val="00102948"/>
    <w:rsid w:val="0011677C"/>
    <w:rsid w:val="00121633"/>
    <w:rsid w:val="00123C73"/>
    <w:rsid w:val="00132378"/>
    <w:rsid w:val="00133D45"/>
    <w:rsid w:val="00142865"/>
    <w:rsid w:val="00144738"/>
    <w:rsid w:val="00150DEA"/>
    <w:rsid w:val="001552BF"/>
    <w:rsid w:val="00161892"/>
    <w:rsid w:val="00176837"/>
    <w:rsid w:val="00195C6E"/>
    <w:rsid w:val="001B0BC6"/>
    <w:rsid w:val="001C1F32"/>
    <w:rsid w:val="001D14FF"/>
    <w:rsid w:val="001D3B13"/>
    <w:rsid w:val="001D6867"/>
    <w:rsid w:val="00222BB9"/>
    <w:rsid w:val="002245EA"/>
    <w:rsid w:val="00225CFB"/>
    <w:rsid w:val="0025220B"/>
    <w:rsid w:val="002623EB"/>
    <w:rsid w:val="002677B5"/>
    <w:rsid w:val="00284CD1"/>
    <w:rsid w:val="00285EFA"/>
    <w:rsid w:val="00291864"/>
    <w:rsid w:val="002A6742"/>
    <w:rsid w:val="002B2EC9"/>
    <w:rsid w:val="002C2A0F"/>
    <w:rsid w:val="002D2782"/>
    <w:rsid w:val="002D414F"/>
    <w:rsid w:val="002E413A"/>
    <w:rsid w:val="002F7E87"/>
    <w:rsid w:val="003620EA"/>
    <w:rsid w:val="00362B64"/>
    <w:rsid w:val="0037655A"/>
    <w:rsid w:val="0038679B"/>
    <w:rsid w:val="0038717A"/>
    <w:rsid w:val="003931CB"/>
    <w:rsid w:val="00397EC8"/>
    <w:rsid w:val="003B34FA"/>
    <w:rsid w:val="003B37A3"/>
    <w:rsid w:val="003C0566"/>
    <w:rsid w:val="003E3232"/>
    <w:rsid w:val="003F774F"/>
    <w:rsid w:val="0040160A"/>
    <w:rsid w:val="00403876"/>
    <w:rsid w:val="00457C5D"/>
    <w:rsid w:val="00467E1D"/>
    <w:rsid w:val="004705E4"/>
    <w:rsid w:val="0049132F"/>
    <w:rsid w:val="004A7FFE"/>
    <w:rsid w:val="004E3FE7"/>
    <w:rsid w:val="004E6160"/>
    <w:rsid w:val="004F5A96"/>
    <w:rsid w:val="00504061"/>
    <w:rsid w:val="00504C4F"/>
    <w:rsid w:val="00514701"/>
    <w:rsid w:val="005278B6"/>
    <w:rsid w:val="005839E9"/>
    <w:rsid w:val="00595A47"/>
    <w:rsid w:val="005B0D03"/>
    <w:rsid w:val="005B3E5B"/>
    <w:rsid w:val="005C3FFB"/>
    <w:rsid w:val="005D6D8F"/>
    <w:rsid w:val="005F73EB"/>
    <w:rsid w:val="006004BC"/>
    <w:rsid w:val="00604DE2"/>
    <w:rsid w:val="006075DC"/>
    <w:rsid w:val="0062367F"/>
    <w:rsid w:val="00663554"/>
    <w:rsid w:val="00685341"/>
    <w:rsid w:val="00690C98"/>
    <w:rsid w:val="006B173C"/>
    <w:rsid w:val="006C113F"/>
    <w:rsid w:val="006D09F1"/>
    <w:rsid w:val="006D22B9"/>
    <w:rsid w:val="00714809"/>
    <w:rsid w:val="007210EA"/>
    <w:rsid w:val="00750B89"/>
    <w:rsid w:val="00757315"/>
    <w:rsid w:val="007630C2"/>
    <w:rsid w:val="0076346D"/>
    <w:rsid w:val="00767835"/>
    <w:rsid w:val="007950B1"/>
    <w:rsid w:val="0079681D"/>
    <w:rsid w:val="007A4377"/>
    <w:rsid w:val="007A70BE"/>
    <w:rsid w:val="007C65D7"/>
    <w:rsid w:val="007F5294"/>
    <w:rsid w:val="007F71B8"/>
    <w:rsid w:val="00807C25"/>
    <w:rsid w:val="00817DD1"/>
    <w:rsid w:val="00837E66"/>
    <w:rsid w:val="008445D1"/>
    <w:rsid w:val="00844BD1"/>
    <w:rsid w:val="00845425"/>
    <w:rsid w:val="008476C9"/>
    <w:rsid w:val="008604CC"/>
    <w:rsid w:val="00870FD1"/>
    <w:rsid w:val="00885A8A"/>
    <w:rsid w:val="00893654"/>
    <w:rsid w:val="008A5915"/>
    <w:rsid w:val="008A5C2E"/>
    <w:rsid w:val="008B36E8"/>
    <w:rsid w:val="008B4BC2"/>
    <w:rsid w:val="008C59B6"/>
    <w:rsid w:val="008E1742"/>
    <w:rsid w:val="008F68A9"/>
    <w:rsid w:val="008F6DAD"/>
    <w:rsid w:val="008F74C7"/>
    <w:rsid w:val="00900382"/>
    <w:rsid w:val="00903280"/>
    <w:rsid w:val="00904C14"/>
    <w:rsid w:val="009135FB"/>
    <w:rsid w:val="009234FE"/>
    <w:rsid w:val="00923C69"/>
    <w:rsid w:val="00944369"/>
    <w:rsid w:val="00952DA1"/>
    <w:rsid w:val="00953E29"/>
    <w:rsid w:val="00960D67"/>
    <w:rsid w:val="00965397"/>
    <w:rsid w:val="009910DD"/>
    <w:rsid w:val="00996CA9"/>
    <w:rsid w:val="009C36AF"/>
    <w:rsid w:val="009F1E8F"/>
    <w:rsid w:val="009F2811"/>
    <w:rsid w:val="009F5478"/>
    <w:rsid w:val="00A06754"/>
    <w:rsid w:val="00A07F59"/>
    <w:rsid w:val="00A11DED"/>
    <w:rsid w:val="00A2199B"/>
    <w:rsid w:val="00A249CD"/>
    <w:rsid w:val="00A26FDD"/>
    <w:rsid w:val="00A519F1"/>
    <w:rsid w:val="00A61A5E"/>
    <w:rsid w:val="00A775BC"/>
    <w:rsid w:val="00AA1245"/>
    <w:rsid w:val="00AA1796"/>
    <w:rsid w:val="00AA716A"/>
    <w:rsid w:val="00AB04BE"/>
    <w:rsid w:val="00AB62CA"/>
    <w:rsid w:val="00AD35E6"/>
    <w:rsid w:val="00AE2027"/>
    <w:rsid w:val="00AE45C0"/>
    <w:rsid w:val="00AE4D5F"/>
    <w:rsid w:val="00AE7CF5"/>
    <w:rsid w:val="00B10759"/>
    <w:rsid w:val="00B26496"/>
    <w:rsid w:val="00B31837"/>
    <w:rsid w:val="00B37EB6"/>
    <w:rsid w:val="00B413D4"/>
    <w:rsid w:val="00B55047"/>
    <w:rsid w:val="00B638B9"/>
    <w:rsid w:val="00B70752"/>
    <w:rsid w:val="00B737CE"/>
    <w:rsid w:val="00B7698A"/>
    <w:rsid w:val="00B82BB4"/>
    <w:rsid w:val="00B97964"/>
    <w:rsid w:val="00BA3552"/>
    <w:rsid w:val="00BB524B"/>
    <w:rsid w:val="00BB7F48"/>
    <w:rsid w:val="00BD264B"/>
    <w:rsid w:val="00BF022E"/>
    <w:rsid w:val="00C0015E"/>
    <w:rsid w:val="00C0198C"/>
    <w:rsid w:val="00C01CB3"/>
    <w:rsid w:val="00C15C0C"/>
    <w:rsid w:val="00C21293"/>
    <w:rsid w:val="00C2348C"/>
    <w:rsid w:val="00C84942"/>
    <w:rsid w:val="00C92E24"/>
    <w:rsid w:val="00CA2116"/>
    <w:rsid w:val="00CA7DBA"/>
    <w:rsid w:val="00D04A8D"/>
    <w:rsid w:val="00D070EB"/>
    <w:rsid w:val="00D30AE0"/>
    <w:rsid w:val="00D6619A"/>
    <w:rsid w:val="00D831C3"/>
    <w:rsid w:val="00D8719E"/>
    <w:rsid w:val="00D90385"/>
    <w:rsid w:val="00DB055B"/>
    <w:rsid w:val="00DB20E6"/>
    <w:rsid w:val="00DC4830"/>
    <w:rsid w:val="00DE6982"/>
    <w:rsid w:val="00E01B48"/>
    <w:rsid w:val="00E05EE8"/>
    <w:rsid w:val="00E16E7A"/>
    <w:rsid w:val="00E40F01"/>
    <w:rsid w:val="00E4256C"/>
    <w:rsid w:val="00E75D9A"/>
    <w:rsid w:val="00E81689"/>
    <w:rsid w:val="00E954FD"/>
    <w:rsid w:val="00EA1181"/>
    <w:rsid w:val="00EB22AB"/>
    <w:rsid w:val="00EB58B3"/>
    <w:rsid w:val="00EC2866"/>
    <w:rsid w:val="00EC4465"/>
    <w:rsid w:val="00EE5C35"/>
    <w:rsid w:val="00EF202B"/>
    <w:rsid w:val="00EF3B9F"/>
    <w:rsid w:val="00F16471"/>
    <w:rsid w:val="00F217CA"/>
    <w:rsid w:val="00F2201A"/>
    <w:rsid w:val="00F2452B"/>
    <w:rsid w:val="00F26B5C"/>
    <w:rsid w:val="00F62FCC"/>
    <w:rsid w:val="00F70419"/>
    <w:rsid w:val="00F778E2"/>
    <w:rsid w:val="00F860CF"/>
    <w:rsid w:val="00F9051E"/>
    <w:rsid w:val="00FA106C"/>
    <w:rsid w:val="00FA3CD0"/>
    <w:rsid w:val="00FB0837"/>
    <w:rsid w:val="00FB2D17"/>
    <w:rsid w:val="00FC2EA6"/>
    <w:rsid w:val="00FD28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38989"/>
  <w15:docId w15:val="{BB668494-045E-4D68-9F84-829EF7E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4FD"/>
  </w:style>
  <w:style w:type="paragraph" w:styleId="Titre1">
    <w:name w:val="heading 1"/>
    <w:basedOn w:val="Normal"/>
    <w:next w:val="Normal"/>
    <w:link w:val="Titre1Car"/>
    <w:qFormat/>
    <w:rsid w:val="00952DA1"/>
    <w:pPr>
      <w:keepNext/>
      <w:numPr>
        <w:numId w:val="1"/>
      </w:numPr>
      <w:spacing w:before="240" w:after="60" w:line="240" w:lineRule="auto"/>
      <w:jc w:val="center"/>
      <w:outlineLvl w:val="0"/>
    </w:pPr>
    <w:rPr>
      <w:rFonts w:ascii="Times New Roman" w:eastAsia="Times New Roman" w:hAnsi="Times New Roman" w:cs="Times New Roman"/>
      <w:b/>
      <w:bCs/>
      <w:caps/>
      <w:kern w:val="32"/>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348C"/>
    <w:pPr>
      <w:tabs>
        <w:tab w:val="center" w:pos="4536"/>
        <w:tab w:val="right" w:pos="9072"/>
      </w:tabs>
      <w:spacing w:after="0" w:line="240" w:lineRule="auto"/>
    </w:pPr>
  </w:style>
  <w:style w:type="character" w:customStyle="1" w:styleId="En-tteCar">
    <w:name w:val="En-tête Car"/>
    <w:basedOn w:val="Policepardfaut"/>
    <w:link w:val="En-tte"/>
    <w:uiPriority w:val="99"/>
    <w:rsid w:val="00C2348C"/>
  </w:style>
  <w:style w:type="paragraph" w:styleId="Pieddepage">
    <w:name w:val="footer"/>
    <w:basedOn w:val="Normal"/>
    <w:link w:val="PieddepageCar"/>
    <w:uiPriority w:val="99"/>
    <w:unhideWhenUsed/>
    <w:rsid w:val="00C234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348C"/>
  </w:style>
  <w:style w:type="paragraph" w:styleId="Textedebulles">
    <w:name w:val="Balloon Text"/>
    <w:basedOn w:val="Normal"/>
    <w:link w:val="TextedebullesCar"/>
    <w:uiPriority w:val="99"/>
    <w:semiHidden/>
    <w:unhideWhenUsed/>
    <w:rsid w:val="00952D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DA1"/>
    <w:rPr>
      <w:rFonts w:ascii="Tahoma" w:hAnsi="Tahoma" w:cs="Tahoma"/>
      <w:sz w:val="16"/>
      <w:szCs w:val="16"/>
    </w:rPr>
  </w:style>
  <w:style w:type="character" w:customStyle="1" w:styleId="Titre1Car">
    <w:name w:val="Titre 1 Car"/>
    <w:basedOn w:val="Policepardfaut"/>
    <w:link w:val="Titre1"/>
    <w:rsid w:val="00952DA1"/>
    <w:rPr>
      <w:rFonts w:ascii="Times New Roman" w:eastAsia="Times New Roman" w:hAnsi="Times New Roman" w:cs="Times New Roman"/>
      <w:b/>
      <w:bCs/>
      <w:caps/>
      <w:kern w:val="32"/>
      <w:sz w:val="28"/>
      <w:szCs w:val="28"/>
      <w:lang w:val="fr-FR" w:eastAsia="fr-FR"/>
    </w:rPr>
  </w:style>
  <w:style w:type="paragraph" w:customStyle="1" w:styleId="StylePremireligne063cm">
    <w:name w:val="Style Première ligne : 063 cm"/>
    <w:basedOn w:val="Normal"/>
    <w:rsid w:val="00952DA1"/>
    <w:pPr>
      <w:spacing w:after="0" w:line="240" w:lineRule="auto"/>
      <w:ind w:firstLine="360"/>
      <w:jc w:val="both"/>
    </w:pPr>
    <w:rPr>
      <w:rFonts w:ascii="Times New Roman" w:eastAsia="Times New Roman" w:hAnsi="Times New Roman" w:cs="Times New Roman"/>
      <w:sz w:val="30"/>
      <w:szCs w:val="20"/>
      <w:lang w:val="fr-FR" w:eastAsia="fr-FR"/>
    </w:rPr>
  </w:style>
  <w:style w:type="character" w:customStyle="1" w:styleId="Style135pt">
    <w:name w:val="Style 135 pt"/>
    <w:rsid w:val="00952DA1"/>
    <w:rPr>
      <w:sz w:val="28"/>
    </w:rPr>
  </w:style>
  <w:style w:type="paragraph" w:customStyle="1" w:styleId="Numrotation">
    <w:name w:val="Numérotation"/>
    <w:basedOn w:val="Normal"/>
    <w:rsid w:val="00952DA1"/>
    <w:pPr>
      <w:spacing w:after="120" w:line="240" w:lineRule="auto"/>
      <w:jc w:val="both"/>
    </w:pPr>
    <w:rPr>
      <w:rFonts w:ascii="Arial" w:eastAsia="Times New Roman" w:hAnsi="Arial" w:cs="Times New Roman"/>
      <w:sz w:val="20"/>
      <w:szCs w:val="24"/>
      <w:lang w:val="fr-FR" w:eastAsia="fr-FR"/>
    </w:rPr>
  </w:style>
  <w:style w:type="paragraph" w:styleId="Paragraphedeliste">
    <w:name w:val="List Paragraph"/>
    <w:basedOn w:val="Normal"/>
    <w:uiPriority w:val="34"/>
    <w:qFormat/>
    <w:rsid w:val="00D8719E"/>
    <w:pPr>
      <w:ind w:left="720"/>
      <w:contextualSpacing/>
    </w:pPr>
  </w:style>
  <w:style w:type="character" w:styleId="Lienhypertexte">
    <w:name w:val="Hyperlink"/>
    <w:basedOn w:val="Policepardfaut"/>
    <w:uiPriority w:val="99"/>
    <w:unhideWhenUsed/>
    <w:rsid w:val="00F217CA"/>
    <w:rPr>
      <w:color w:val="0563C1"/>
      <w:u w:val="single"/>
    </w:rPr>
  </w:style>
  <w:style w:type="character" w:styleId="Mentionnonrsolue">
    <w:name w:val="Unresolved Mention"/>
    <w:basedOn w:val="Policepardfaut"/>
    <w:uiPriority w:val="99"/>
    <w:semiHidden/>
    <w:unhideWhenUsed/>
    <w:rsid w:val="00F217CA"/>
    <w:rPr>
      <w:color w:val="605E5C"/>
      <w:shd w:val="clear" w:color="auto" w:fill="E1DFDD"/>
    </w:rPr>
  </w:style>
  <w:style w:type="character" w:styleId="Marquedecommentaire">
    <w:name w:val="annotation reference"/>
    <w:basedOn w:val="Policepardfaut"/>
    <w:uiPriority w:val="99"/>
    <w:semiHidden/>
    <w:unhideWhenUsed/>
    <w:rsid w:val="00BB7F48"/>
    <w:rPr>
      <w:sz w:val="16"/>
      <w:szCs w:val="16"/>
    </w:rPr>
  </w:style>
  <w:style w:type="paragraph" w:styleId="Commentaire">
    <w:name w:val="annotation text"/>
    <w:basedOn w:val="Normal"/>
    <w:link w:val="CommentaireCar"/>
    <w:uiPriority w:val="99"/>
    <w:semiHidden/>
    <w:unhideWhenUsed/>
    <w:rsid w:val="00BB7F48"/>
    <w:pPr>
      <w:spacing w:line="240" w:lineRule="auto"/>
    </w:pPr>
    <w:rPr>
      <w:sz w:val="20"/>
      <w:szCs w:val="20"/>
    </w:rPr>
  </w:style>
  <w:style w:type="character" w:customStyle="1" w:styleId="CommentaireCar">
    <w:name w:val="Commentaire Car"/>
    <w:basedOn w:val="Policepardfaut"/>
    <w:link w:val="Commentaire"/>
    <w:uiPriority w:val="99"/>
    <w:semiHidden/>
    <w:rsid w:val="00BB7F48"/>
    <w:rPr>
      <w:sz w:val="20"/>
      <w:szCs w:val="20"/>
    </w:rPr>
  </w:style>
  <w:style w:type="paragraph" w:styleId="Objetducommentaire">
    <w:name w:val="annotation subject"/>
    <w:basedOn w:val="Commentaire"/>
    <w:next w:val="Commentaire"/>
    <w:link w:val="ObjetducommentaireCar"/>
    <w:uiPriority w:val="99"/>
    <w:semiHidden/>
    <w:unhideWhenUsed/>
    <w:rsid w:val="00BB7F48"/>
    <w:rPr>
      <w:b/>
      <w:bCs/>
    </w:rPr>
  </w:style>
  <w:style w:type="character" w:customStyle="1" w:styleId="ObjetducommentaireCar">
    <w:name w:val="Objet du commentaire Car"/>
    <w:basedOn w:val="CommentaireCar"/>
    <w:link w:val="Objetducommentaire"/>
    <w:uiPriority w:val="99"/>
    <w:semiHidden/>
    <w:rsid w:val="00BB7F48"/>
    <w:rPr>
      <w:b/>
      <w:bCs/>
      <w:sz w:val="20"/>
      <w:szCs w:val="20"/>
    </w:rPr>
  </w:style>
  <w:style w:type="paragraph" w:styleId="Rvision">
    <w:name w:val="Revision"/>
    <w:hidden/>
    <w:uiPriority w:val="99"/>
    <w:semiHidden/>
    <w:rsid w:val="009F5478"/>
    <w:pPr>
      <w:spacing w:after="0" w:line="240" w:lineRule="auto"/>
    </w:pPr>
  </w:style>
  <w:style w:type="paragraph" w:customStyle="1" w:styleId="Textecourant">
    <w:name w:val="Texte courant"/>
    <w:basedOn w:val="Normal"/>
    <w:link w:val="TextecourantCar"/>
    <w:rsid w:val="00C01CB3"/>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zh-CN" w:bidi="hi-IN"/>
    </w:rPr>
  </w:style>
  <w:style w:type="character" w:customStyle="1" w:styleId="TextecourantCar">
    <w:name w:val="Texte courant Car"/>
    <w:basedOn w:val="Policepardfaut"/>
    <w:link w:val="Textecourant"/>
    <w:rsid w:val="00C01CB3"/>
    <w:rPr>
      <w:rFonts w:ascii="Times-Roman" w:eastAsia="Times-Roman" w:hAnsi="Times-Roman" w:cs="Times-Roman"/>
      <w:color w:val="000000"/>
      <w:kern w:val="1"/>
      <w:sz w:val="19"/>
      <w:szCs w:val="19"/>
      <w:lang w:val="fr-FR" w:eastAsia="zh-CN" w:bidi="hi-IN"/>
    </w:rPr>
  </w:style>
  <w:style w:type="paragraph" w:customStyle="1" w:styleId="adresse">
    <w:name w:val="adresse"/>
    <w:basedOn w:val="Normal"/>
    <w:rsid w:val="00B7698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elephone">
    <w:name w:val="telephone"/>
    <w:basedOn w:val="Normal"/>
    <w:rsid w:val="00B7698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mail">
    <w:name w:val="mail"/>
    <w:basedOn w:val="Normal"/>
    <w:rsid w:val="00B7698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femme">
    <w:name w:val="femme"/>
    <w:basedOn w:val="Normal"/>
    <w:rsid w:val="00B7698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iPriority w:val="99"/>
    <w:semiHidden/>
    <w:unhideWhenUsed/>
    <w:rsid w:val="009910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10DD"/>
    <w:rPr>
      <w:sz w:val="20"/>
      <w:szCs w:val="20"/>
    </w:rPr>
  </w:style>
  <w:style w:type="character" w:styleId="Appelnotedebasdep">
    <w:name w:val="footnote reference"/>
    <w:basedOn w:val="Policepardfaut"/>
    <w:uiPriority w:val="99"/>
    <w:semiHidden/>
    <w:unhideWhenUsed/>
    <w:rsid w:val="009910DD"/>
    <w:rPr>
      <w:vertAlign w:val="superscript"/>
    </w:rPr>
  </w:style>
  <w:style w:type="paragraph" w:customStyle="1" w:styleId="Articlecentrcodtprojetdederet">
    <w:name w:val="Article centré codt (projet de deéret)"/>
    <w:basedOn w:val="Normal"/>
    <w:rsid w:val="0011677C"/>
    <w:pPr>
      <w:widowControl w:val="0"/>
      <w:suppressAutoHyphens/>
      <w:autoSpaceDE w:val="0"/>
      <w:spacing w:before="312" w:after="113" w:line="288" w:lineRule="auto"/>
      <w:jc w:val="center"/>
      <w:textAlignment w:val="center"/>
    </w:pPr>
    <w:rPr>
      <w:rFonts w:ascii="Times-Roman" w:eastAsia="Times-Roman" w:hAnsi="Times-Roman" w:cs="Times-Roman"/>
      <w:b/>
      <w:bCs/>
      <w:color w:val="000000"/>
      <w:kern w:val="1"/>
      <w:sz w:val="19"/>
      <w:szCs w:val="19"/>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0940">
      <w:bodyDiv w:val="1"/>
      <w:marLeft w:val="0"/>
      <w:marRight w:val="0"/>
      <w:marTop w:val="0"/>
      <w:marBottom w:val="0"/>
      <w:divBdr>
        <w:top w:val="none" w:sz="0" w:space="0" w:color="auto"/>
        <w:left w:val="none" w:sz="0" w:space="0" w:color="auto"/>
        <w:bottom w:val="none" w:sz="0" w:space="0" w:color="auto"/>
        <w:right w:val="none" w:sz="0" w:space="0" w:color="auto"/>
      </w:divBdr>
    </w:div>
    <w:div w:id="186329969">
      <w:bodyDiv w:val="1"/>
      <w:marLeft w:val="0"/>
      <w:marRight w:val="0"/>
      <w:marTop w:val="0"/>
      <w:marBottom w:val="0"/>
      <w:divBdr>
        <w:top w:val="none" w:sz="0" w:space="0" w:color="auto"/>
        <w:left w:val="none" w:sz="0" w:space="0" w:color="auto"/>
        <w:bottom w:val="none" w:sz="0" w:space="0" w:color="auto"/>
        <w:right w:val="none" w:sz="0" w:space="0" w:color="auto"/>
      </w:divBdr>
    </w:div>
    <w:div w:id="196895274">
      <w:bodyDiv w:val="1"/>
      <w:marLeft w:val="0"/>
      <w:marRight w:val="0"/>
      <w:marTop w:val="0"/>
      <w:marBottom w:val="0"/>
      <w:divBdr>
        <w:top w:val="none" w:sz="0" w:space="0" w:color="auto"/>
        <w:left w:val="none" w:sz="0" w:space="0" w:color="auto"/>
        <w:bottom w:val="none" w:sz="0" w:space="0" w:color="auto"/>
        <w:right w:val="none" w:sz="0" w:space="0" w:color="auto"/>
      </w:divBdr>
    </w:div>
    <w:div w:id="238640361">
      <w:bodyDiv w:val="1"/>
      <w:marLeft w:val="0"/>
      <w:marRight w:val="0"/>
      <w:marTop w:val="0"/>
      <w:marBottom w:val="0"/>
      <w:divBdr>
        <w:top w:val="none" w:sz="0" w:space="0" w:color="auto"/>
        <w:left w:val="none" w:sz="0" w:space="0" w:color="auto"/>
        <w:bottom w:val="none" w:sz="0" w:space="0" w:color="auto"/>
        <w:right w:val="none" w:sz="0" w:space="0" w:color="auto"/>
      </w:divBdr>
      <w:divsChild>
        <w:div w:id="1431044733">
          <w:marLeft w:val="0"/>
          <w:marRight w:val="0"/>
          <w:marTop w:val="0"/>
          <w:marBottom w:val="0"/>
          <w:divBdr>
            <w:top w:val="none" w:sz="0" w:space="0" w:color="auto"/>
            <w:left w:val="none" w:sz="0" w:space="0" w:color="auto"/>
            <w:bottom w:val="none" w:sz="0" w:space="0" w:color="auto"/>
            <w:right w:val="none" w:sz="0" w:space="0" w:color="auto"/>
          </w:divBdr>
          <w:divsChild>
            <w:div w:id="245379031">
              <w:marLeft w:val="0"/>
              <w:marRight w:val="0"/>
              <w:marTop w:val="0"/>
              <w:marBottom w:val="0"/>
              <w:divBdr>
                <w:top w:val="none" w:sz="0" w:space="0" w:color="auto"/>
                <w:left w:val="none" w:sz="0" w:space="0" w:color="auto"/>
                <w:bottom w:val="none" w:sz="0" w:space="0" w:color="auto"/>
                <w:right w:val="none" w:sz="0" w:space="0" w:color="auto"/>
              </w:divBdr>
              <w:divsChild>
                <w:div w:id="1278753870">
                  <w:marLeft w:val="0"/>
                  <w:marRight w:val="0"/>
                  <w:marTop w:val="0"/>
                  <w:marBottom w:val="0"/>
                  <w:divBdr>
                    <w:top w:val="none" w:sz="0" w:space="0" w:color="auto"/>
                    <w:left w:val="none" w:sz="0" w:space="0" w:color="auto"/>
                    <w:bottom w:val="none" w:sz="0" w:space="0" w:color="auto"/>
                    <w:right w:val="none" w:sz="0" w:space="0" w:color="auto"/>
                  </w:divBdr>
                  <w:divsChild>
                    <w:div w:id="12205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567433">
      <w:bodyDiv w:val="1"/>
      <w:marLeft w:val="0"/>
      <w:marRight w:val="0"/>
      <w:marTop w:val="0"/>
      <w:marBottom w:val="0"/>
      <w:divBdr>
        <w:top w:val="none" w:sz="0" w:space="0" w:color="auto"/>
        <w:left w:val="none" w:sz="0" w:space="0" w:color="auto"/>
        <w:bottom w:val="none" w:sz="0" w:space="0" w:color="auto"/>
        <w:right w:val="none" w:sz="0" w:space="0" w:color="auto"/>
      </w:divBdr>
    </w:div>
    <w:div w:id="1164277452">
      <w:bodyDiv w:val="1"/>
      <w:marLeft w:val="0"/>
      <w:marRight w:val="0"/>
      <w:marTop w:val="0"/>
      <w:marBottom w:val="0"/>
      <w:divBdr>
        <w:top w:val="none" w:sz="0" w:space="0" w:color="auto"/>
        <w:left w:val="none" w:sz="0" w:space="0" w:color="auto"/>
        <w:bottom w:val="none" w:sz="0" w:space="0" w:color="auto"/>
        <w:right w:val="none" w:sz="0" w:space="0" w:color="auto"/>
      </w:divBdr>
    </w:div>
    <w:div w:id="1321424382">
      <w:bodyDiv w:val="1"/>
      <w:marLeft w:val="0"/>
      <w:marRight w:val="0"/>
      <w:marTop w:val="0"/>
      <w:marBottom w:val="0"/>
      <w:divBdr>
        <w:top w:val="none" w:sz="0" w:space="0" w:color="auto"/>
        <w:left w:val="none" w:sz="0" w:space="0" w:color="auto"/>
        <w:bottom w:val="none" w:sz="0" w:space="0" w:color="auto"/>
        <w:right w:val="none" w:sz="0" w:space="0" w:color="auto"/>
      </w:divBdr>
    </w:div>
    <w:div w:id="1382902375">
      <w:bodyDiv w:val="1"/>
      <w:marLeft w:val="0"/>
      <w:marRight w:val="0"/>
      <w:marTop w:val="0"/>
      <w:marBottom w:val="0"/>
      <w:divBdr>
        <w:top w:val="none" w:sz="0" w:space="0" w:color="auto"/>
        <w:left w:val="none" w:sz="0" w:space="0" w:color="auto"/>
        <w:bottom w:val="none" w:sz="0" w:space="0" w:color="auto"/>
        <w:right w:val="none" w:sz="0" w:space="0" w:color="auto"/>
      </w:divBdr>
    </w:div>
    <w:div w:id="1482842621">
      <w:bodyDiv w:val="1"/>
      <w:marLeft w:val="0"/>
      <w:marRight w:val="0"/>
      <w:marTop w:val="0"/>
      <w:marBottom w:val="0"/>
      <w:divBdr>
        <w:top w:val="none" w:sz="0" w:space="0" w:color="auto"/>
        <w:left w:val="none" w:sz="0" w:space="0" w:color="auto"/>
        <w:bottom w:val="none" w:sz="0" w:space="0" w:color="auto"/>
        <w:right w:val="none" w:sz="0" w:space="0" w:color="auto"/>
      </w:divBdr>
    </w:div>
    <w:div w:id="1625037224">
      <w:bodyDiv w:val="1"/>
      <w:marLeft w:val="0"/>
      <w:marRight w:val="0"/>
      <w:marTop w:val="0"/>
      <w:marBottom w:val="0"/>
      <w:divBdr>
        <w:top w:val="none" w:sz="0" w:space="0" w:color="auto"/>
        <w:left w:val="none" w:sz="0" w:space="0" w:color="auto"/>
        <w:bottom w:val="none" w:sz="0" w:space="0" w:color="auto"/>
        <w:right w:val="none" w:sz="0" w:space="0" w:color="auto"/>
      </w:divBdr>
    </w:div>
    <w:div w:id="1678462890">
      <w:bodyDiv w:val="1"/>
      <w:marLeft w:val="0"/>
      <w:marRight w:val="0"/>
      <w:marTop w:val="0"/>
      <w:marBottom w:val="0"/>
      <w:divBdr>
        <w:top w:val="none" w:sz="0" w:space="0" w:color="auto"/>
        <w:left w:val="none" w:sz="0" w:space="0" w:color="auto"/>
        <w:bottom w:val="none" w:sz="0" w:space="0" w:color="auto"/>
        <w:right w:val="none" w:sz="0" w:space="0" w:color="auto"/>
      </w:divBdr>
    </w:div>
    <w:div w:id="1682467370">
      <w:bodyDiv w:val="1"/>
      <w:marLeft w:val="0"/>
      <w:marRight w:val="0"/>
      <w:marTop w:val="0"/>
      <w:marBottom w:val="0"/>
      <w:divBdr>
        <w:top w:val="none" w:sz="0" w:space="0" w:color="auto"/>
        <w:left w:val="none" w:sz="0" w:space="0" w:color="auto"/>
        <w:bottom w:val="none" w:sz="0" w:space="0" w:color="auto"/>
        <w:right w:val="none" w:sz="0" w:space="0" w:color="auto"/>
      </w:divBdr>
    </w:div>
    <w:div w:id="1897667880">
      <w:bodyDiv w:val="1"/>
      <w:marLeft w:val="0"/>
      <w:marRight w:val="0"/>
      <w:marTop w:val="0"/>
      <w:marBottom w:val="0"/>
      <w:divBdr>
        <w:top w:val="none" w:sz="0" w:space="0" w:color="auto"/>
        <w:left w:val="none" w:sz="0" w:space="0" w:color="auto"/>
        <w:bottom w:val="none" w:sz="0" w:space="0" w:color="auto"/>
        <w:right w:val="none" w:sz="0" w:space="0" w:color="auto"/>
      </w:divBdr>
    </w:div>
    <w:div w:id="21330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hangefichiers.spw.wallonie.be/easyshare/fwd/link=3PxWlb1V8T56ExTnmTVZ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A4D09-18D9-41F9-A424-7F7DBA72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2779</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Service Public de Wallonie</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102683</dc:creator>
  <cp:lastModifiedBy>office office</cp:lastModifiedBy>
  <cp:revision>2</cp:revision>
  <cp:lastPrinted>2022-07-04T13:50:00Z</cp:lastPrinted>
  <dcterms:created xsi:type="dcterms:W3CDTF">2023-12-04T08:58:00Z</dcterms:created>
  <dcterms:modified xsi:type="dcterms:W3CDTF">2023-12-04T08:58:00Z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2022-06-16T13:01:58Z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f0c026f8-fb6e-45f8-a6ba-f3897f79ddba</vt:lpwstr>
  </property>
  <property fmtid="{D5CDD505-2E9C-101B-9397-08002B2CF9AE}" pid="8" name="MSIP_Label_97a477d1-147d-4e34-b5e3-7b26d2f44870_ContentBits">
    <vt:lpwstr>0</vt:lpwstr>
  </property>
</Properties>
</file>