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C6C" w:rsidRDefault="00311149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Annexe n°25</w:t>
      </w:r>
    </w:p>
    <w:p w:rsidR="00070C6C" w:rsidRDefault="00311149">
      <w:pPr>
        <w:rPr>
          <w:rFonts w:ascii="Calibri" w:hAnsi="Calibri"/>
          <w:sz w:val="22"/>
          <w:szCs w:val="22"/>
        </w:rPr>
      </w:pPr>
      <w:r>
        <w:rPr>
          <w:noProof/>
          <w:lang w:val="fr-BE" w:eastAsia="fr-BE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2898775</wp:posOffset>
            </wp:positionH>
            <wp:positionV relativeFrom="paragraph">
              <wp:posOffset>58420</wp:posOffset>
            </wp:positionV>
            <wp:extent cx="1121410" cy="154686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0C6C" w:rsidRDefault="00070C6C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070C6C" w:rsidRDefault="00070C6C">
      <w:pPr>
        <w:rPr>
          <w:rFonts w:ascii="Calibri" w:hAnsi="Calibri"/>
          <w:sz w:val="22"/>
          <w:szCs w:val="22"/>
        </w:rPr>
      </w:pPr>
    </w:p>
    <w:p w:rsidR="00070C6C" w:rsidRDefault="00070C6C">
      <w:pPr>
        <w:rPr>
          <w:rFonts w:ascii="Calibri" w:hAnsi="Calibri"/>
          <w:sz w:val="22"/>
          <w:szCs w:val="22"/>
        </w:rPr>
      </w:pPr>
    </w:p>
    <w:p w:rsidR="00070C6C" w:rsidRDefault="00070C6C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70C6C" w:rsidRDefault="00070C6C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70C6C" w:rsidRDefault="00070C6C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70C6C" w:rsidRDefault="00070C6C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70C6C" w:rsidRDefault="00070C6C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70C6C" w:rsidRDefault="00070C6C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70C6C" w:rsidRDefault="00311149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Commune de Waimes</w:t>
      </w:r>
    </w:p>
    <w:tbl>
      <w:tblPr>
        <w:tblW w:w="1046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66"/>
      </w:tblGrid>
      <w:tr w:rsidR="00070C6C">
        <w:tc>
          <w:tcPr>
            <w:tcW w:w="10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070C6C" w:rsidRDefault="00311149">
            <w:pPr>
              <w:shd w:val="clear" w:color="auto" w:fill="B2B2B2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URBANISME</w:t>
            </w:r>
          </w:p>
          <w:p w:rsidR="00070C6C" w:rsidRDefault="00311149">
            <w:pPr>
              <w:shd w:val="clear" w:color="auto" w:fill="B2B2B2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AVIS D’ANNONCE DE PROJET</w:t>
            </w:r>
          </w:p>
        </w:tc>
      </w:tr>
    </w:tbl>
    <w:p w:rsidR="00070C6C" w:rsidRDefault="00070C6C">
      <w:pPr>
        <w:jc w:val="center"/>
        <w:rPr>
          <w:rFonts w:ascii="Calibri" w:hAnsi="Calibri"/>
          <w:sz w:val="22"/>
          <w:szCs w:val="22"/>
        </w:rPr>
      </w:pPr>
    </w:p>
    <w:p w:rsidR="00070C6C" w:rsidRDefault="00311149">
      <w:r>
        <w:rPr>
          <w:rFonts w:ascii="Calibri" w:hAnsi="Calibri"/>
          <w:sz w:val="22"/>
          <w:szCs w:val="22"/>
        </w:rPr>
        <w:t>Le Collège communal fait savoir qu’en vertu du Code de Développement Territorial, il est saisi d’une demande de permis d’urbanisme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070C6C" w:rsidRDefault="00070C6C">
      <w:pPr>
        <w:rPr>
          <w:rFonts w:ascii="Calibri" w:hAnsi="Calibri"/>
          <w:color w:val="000000"/>
          <w:sz w:val="22"/>
          <w:szCs w:val="22"/>
        </w:rPr>
      </w:pPr>
    </w:p>
    <w:p w:rsidR="00070C6C" w:rsidRDefault="003111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 demandeur est la SPRL ARDENNES SEJOURS dont les bureaux sont situés Rue du Coteau 35 à 4950 Waimes.</w:t>
      </w:r>
    </w:p>
    <w:p w:rsidR="00070C6C" w:rsidRDefault="00070C6C">
      <w:pPr>
        <w:rPr>
          <w:rFonts w:ascii="Calibri" w:hAnsi="Calibri"/>
          <w:sz w:val="22"/>
          <w:szCs w:val="22"/>
        </w:rPr>
      </w:pPr>
    </w:p>
    <w:p w:rsidR="00070C6C" w:rsidRDefault="003111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 terrain concerné est situé Rue </w:t>
      </w:r>
      <w:proofErr w:type="spellStart"/>
      <w:r>
        <w:rPr>
          <w:rFonts w:ascii="Calibri" w:hAnsi="Calibri"/>
          <w:sz w:val="22"/>
          <w:szCs w:val="22"/>
        </w:rPr>
        <w:t>Mâti</w:t>
      </w:r>
      <w:proofErr w:type="spellEnd"/>
      <w:r>
        <w:rPr>
          <w:rFonts w:ascii="Calibri" w:hAnsi="Calibri"/>
          <w:sz w:val="22"/>
          <w:szCs w:val="22"/>
        </w:rPr>
        <w:t xml:space="preserve"> à 4950 Waimes et cadastré division 1, section G, n°367E.</w:t>
      </w:r>
    </w:p>
    <w:p w:rsidR="00070C6C" w:rsidRDefault="00070C6C">
      <w:pPr>
        <w:rPr>
          <w:rFonts w:ascii="Calibri" w:hAnsi="Calibri"/>
          <w:sz w:val="22"/>
          <w:szCs w:val="22"/>
        </w:rPr>
      </w:pPr>
    </w:p>
    <w:p w:rsidR="00070C6C" w:rsidRDefault="00311149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Le projet consiste en : Extension et transformation d'une grange en gîte, et présente les caractéristiques suivantes : Construction d'un volume secondaire comprenant une extension du volume principal, un abri de jardin et une terrasse couverte (dimensions du volume secondaire : L. max = 7,90 m., l. max = 7,08 m., h. max = 3,55 m.)</w:t>
      </w:r>
    </w:p>
    <w:p w:rsidR="00070C6C" w:rsidRDefault="00070C6C">
      <w:pPr>
        <w:rPr>
          <w:rFonts w:ascii="Calibri" w:hAnsi="Calibri"/>
          <w:color w:val="000000"/>
          <w:sz w:val="22"/>
          <w:szCs w:val="22"/>
        </w:rPr>
      </w:pPr>
    </w:p>
    <w:p w:rsidR="00070C6C" w:rsidRDefault="00311149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L’annonce de projet est requise pour le motif suivant : Art. R.IV.40-2. § 1er. 2° la construction ou la reconstruction de bâtiments dont la profondeur, mesurée à partir de l'alignement ou du front de bâtisse lorsque les constructions voisines ne sont pas implantées sur l'alignement, est supérieure à quinze mètres et dépasse de plus de quatre mètres les bâtiments situés sur les parcelles contiguës, la transformation de bâtiments ayant pour effet de placer ceux-ci dans les mêmes conditions ;</w:t>
      </w:r>
    </w:p>
    <w:p w:rsidR="00070C6C" w:rsidRDefault="00070C6C">
      <w:pPr>
        <w:rPr>
          <w:rFonts w:ascii="Calibri" w:hAnsi="Calibri"/>
          <w:sz w:val="22"/>
          <w:szCs w:val="22"/>
        </w:rPr>
      </w:pPr>
    </w:p>
    <w:p w:rsidR="00070C6C" w:rsidRDefault="003111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 dossier peut être consulté durant les jours ouvrables de 8h30 à 12h00 et les lundis et mercredis de 13h30 à 17h30 à l’adresse suivante : Service Urbanisme - Place Baudouin 1 - 4950 Waimes</w:t>
      </w:r>
    </w:p>
    <w:p w:rsidR="00070C6C" w:rsidRDefault="00070C6C">
      <w:pPr>
        <w:rPr>
          <w:rFonts w:ascii="Calibri" w:hAnsi="Calibri"/>
          <w:sz w:val="22"/>
          <w:szCs w:val="22"/>
        </w:rPr>
      </w:pPr>
    </w:p>
    <w:p w:rsidR="00070C6C" w:rsidRDefault="003111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 explications sur le projet peuvent être obtenues auprès du service urbanisme :</w:t>
      </w:r>
    </w:p>
    <w:p w:rsidR="00070C6C" w:rsidRDefault="00311149">
      <w:pPr>
        <w:pStyle w:val="Corpsdetext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Téléphone : 080 68 91 64 ou</w:t>
      </w:r>
    </w:p>
    <w:p w:rsidR="00070C6C" w:rsidRDefault="00311149">
      <w:pPr>
        <w:pStyle w:val="Corpsdetexte"/>
        <w:spacing w:line="254" w:lineRule="auto"/>
        <w:ind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Mail : urbanisme@waimes.be ou celine.barbette@waimes.be,</w:t>
      </w:r>
    </w:p>
    <w:p w:rsidR="00070C6C" w:rsidRDefault="00311149">
      <w:pPr>
        <w:pStyle w:val="Corpsdetexte"/>
        <w:spacing w:line="254" w:lineRule="auto"/>
        <w:ind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Dont le bureau se trouve à 4950 WAIMES – Place Baudouin, 1.</w:t>
      </w:r>
    </w:p>
    <w:p w:rsidR="00070C6C" w:rsidRDefault="00070C6C">
      <w:pPr>
        <w:rPr>
          <w:rFonts w:ascii="Calibri" w:hAnsi="Calibri"/>
          <w:sz w:val="22"/>
          <w:szCs w:val="22"/>
        </w:rPr>
      </w:pPr>
    </w:p>
    <w:p w:rsidR="00070C6C" w:rsidRDefault="00311149">
      <w:pPr>
        <w:spacing w:after="227" w:line="36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Les réclamations et observations écrites sont à envoyer du</w:t>
      </w:r>
    </w:p>
    <w:p w:rsidR="00070C6C" w:rsidRDefault="00311149">
      <w:pPr>
        <w:spacing w:after="227" w:line="36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29 juin 2020 au 14 juillet 2020</w:t>
      </w:r>
    </w:p>
    <w:p w:rsidR="00070C6C" w:rsidRDefault="00311149">
      <w:pPr>
        <w:spacing w:after="227" w:line="360" w:lineRule="auto"/>
        <w:jc w:val="center"/>
        <w:rPr>
          <w:rFonts w:ascii="Calibri" w:hAnsi="Calibri"/>
          <w:b/>
          <w:bCs/>
          <w:sz w:val="22"/>
          <w:szCs w:val="22"/>
        </w:rPr>
      </w:pPr>
      <w:proofErr w:type="gramStart"/>
      <w:r>
        <w:rPr>
          <w:rFonts w:ascii="Calibri" w:hAnsi="Calibri"/>
          <w:b/>
          <w:bCs/>
          <w:sz w:val="22"/>
          <w:szCs w:val="22"/>
        </w:rPr>
        <w:t>au</w:t>
      </w:r>
      <w:proofErr w:type="gramEnd"/>
      <w:r>
        <w:rPr>
          <w:rFonts w:ascii="Calibri" w:hAnsi="Calibri"/>
          <w:b/>
          <w:bCs/>
          <w:sz w:val="22"/>
          <w:szCs w:val="22"/>
        </w:rPr>
        <w:t xml:space="preserve"> collège communal :</w:t>
      </w:r>
    </w:p>
    <w:p w:rsidR="00070C6C" w:rsidRDefault="00311149">
      <w:pPr>
        <w:pStyle w:val="Corpsdetexte"/>
        <w:spacing w:line="360" w:lineRule="auto"/>
        <w:ind w:left="158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par courrier ordinaire à l’adresse suivante : Place Baudouin 1 – 4950 WAIMES,</w:t>
      </w:r>
    </w:p>
    <w:p w:rsidR="00070C6C" w:rsidRDefault="00311149">
      <w:pPr>
        <w:pStyle w:val="Corpsdetexte"/>
        <w:spacing w:line="360" w:lineRule="auto"/>
        <w:ind w:left="158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Par courrier électronique aux adresses suivantes : urbanisme@waimes.be ou celine.barbette@waimes.be</w:t>
      </w:r>
    </w:p>
    <w:p w:rsidR="00070C6C" w:rsidRDefault="00070C6C">
      <w:pPr>
        <w:pStyle w:val="Corpsdetexte"/>
        <w:tabs>
          <w:tab w:val="right" w:pos="-8280"/>
          <w:tab w:val="right" w:pos="-4380"/>
          <w:tab w:val="right" w:pos="-800"/>
        </w:tabs>
        <w:spacing w:line="360" w:lineRule="auto"/>
        <w:ind w:left="5272" w:right="5216"/>
        <w:rPr>
          <w:rFonts w:ascii="Calibri" w:hAnsi="Calibri"/>
          <w:sz w:val="22"/>
          <w:szCs w:val="22"/>
        </w:rPr>
      </w:pPr>
    </w:p>
    <w:sectPr w:rsidR="00070C6C">
      <w:pgSz w:w="11906" w:h="16838"/>
      <w:pgMar w:top="720" w:right="720" w:bottom="720" w:left="72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6C"/>
    <w:rsid w:val="00070C6C"/>
    <w:rsid w:val="00311149"/>
    <w:rsid w:val="0055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7B7BE-A670-46F9-9C87-E60DB559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sz w:val="24"/>
        <w:szCs w:val="24"/>
        <w:lang w:val="fr-F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keepNext/>
      <w:shd w:val="clear" w:color="auto" w:fill="FFFFFF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enInternet">
    <w:name w:val="Lien Internet"/>
    <w:rPr>
      <w:color w:val="000080"/>
      <w:u w:val="single"/>
    </w:rPr>
  </w:style>
  <w:style w:type="paragraph" w:customStyle="1" w:styleId="LO-Normal">
    <w:name w:val="LO-Normal"/>
    <w:qFormat/>
    <w:pPr>
      <w:keepNext/>
      <w:shd w:val="clear" w:color="auto" w:fill="FFFFFF"/>
      <w:suppressAutoHyphens/>
    </w:pPr>
  </w:style>
  <w:style w:type="paragraph" w:styleId="Titre">
    <w:name w:val="Title"/>
    <w:basedOn w:val="Normal"/>
    <w:next w:val="Corpsdetexte"/>
    <w:qFormat/>
    <w:pPr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Lejeune</dc:creator>
  <dc:description/>
  <cp:lastModifiedBy>Christine Schaus</cp:lastModifiedBy>
  <cp:revision>2</cp:revision>
  <cp:lastPrinted>2019-12-10T11:49:00Z</cp:lastPrinted>
  <dcterms:created xsi:type="dcterms:W3CDTF">2020-06-24T10:04:00Z</dcterms:created>
  <dcterms:modified xsi:type="dcterms:W3CDTF">2020-06-24T10:04:00Z</dcterms:modified>
  <dc:language>fr-BE</dc:language>
</cp:coreProperties>
</file>